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3A5D" w:rsidRDefault="0054713C" w:rsidP="0054713C">
      <w:pPr>
        <w:jc w:val="center"/>
      </w:pPr>
      <w:r>
        <w:rPr>
          <w:noProof/>
        </w:rPr>
        <w:drawing>
          <wp:inline distT="0" distB="0" distL="0" distR="0">
            <wp:extent cx="4048125" cy="5725949"/>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NantGwenlli.jpg"/>
                    <pic:cNvPicPr/>
                  </pic:nvPicPr>
                  <pic:blipFill>
                    <a:blip r:embed="rId7">
                      <a:extLst>
                        <a:ext uri="{28A0092B-C50C-407E-A947-70E740481C1C}">
                          <a14:useLocalDpi xmlns:a14="http://schemas.microsoft.com/office/drawing/2010/main" val="0"/>
                        </a:ext>
                      </a:extLst>
                    </a:blip>
                    <a:stretch>
                      <a:fillRect/>
                    </a:stretch>
                  </pic:blipFill>
                  <pic:spPr>
                    <a:xfrm>
                      <a:off x="0" y="0"/>
                      <a:ext cx="4066853" cy="5752440"/>
                    </a:xfrm>
                    <a:prstGeom prst="rect">
                      <a:avLst/>
                    </a:prstGeom>
                  </pic:spPr>
                </pic:pic>
              </a:graphicData>
            </a:graphic>
          </wp:inline>
        </w:drawing>
      </w:r>
    </w:p>
    <w:p w:rsidR="0054713C" w:rsidRPr="0054713C" w:rsidRDefault="0054713C" w:rsidP="0054713C">
      <w:pPr>
        <w:jc w:val="center"/>
        <w:rPr>
          <w:rFonts w:asciiTheme="majorHAnsi" w:hAnsiTheme="majorHAnsi" w:cstheme="majorHAnsi"/>
          <w:b/>
          <w:sz w:val="36"/>
        </w:rPr>
      </w:pPr>
      <w:proofErr w:type="spellStart"/>
      <w:r w:rsidRPr="0054713C">
        <w:rPr>
          <w:rFonts w:asciiTheme="majorHAnsi" w:hAnsiTheme="majorHAnsi" w:cstheme="majorHAnsi"/>
          <w:b/>
          <w:sz w:val="36"/>
        </w:rPr>
        <w:t>Polisi</w:t>
      </w:r>
      <w:proofErr w:type="spellEnd"/>
      <w:r w:rsidRPr="0054713C">
        <w:rPr>
          <w:rFonts w:asciiTheme="majorHAnsi" w:hAnsiTheme="majorHAnsi" w:cstheme="majorHAnsi"/>
          <w:b/>
          <w:sz w:val="36"/>
        </w:rPr>
        <w:t xml:space="preserve"> </w:t>
      </w:r>
      <w:proofErr w:type="spellStart"/>
      <w:r w:rsidRPr="0054713C">
        <w:rPr>
          <w:rFonts w:asciiTheme="majorHAnsi" w:hAnsiTheme="majorHAnsi" w:cstheme="majorHAnsi"/>
          <w:b/>
          <w:sz w:val="36"/>
        </w:rPr>
        <w:t>Preifatrwydd</w:t>
      </w:r>
      <w:proofErr w:type="spellEnd"/>
    </w:p>
    <w:p w:rsidR="0054713C" w:rsidRDefault="0054713C" w:rsidP="0054713C">
      <w:pPr>
        <w:jc w:val="center"/>
        <w:rPr>
          <w:rFonts w:asciiTheme="majorHAnsi" w:hAnsiTheme="majorHAnsi" w:cstheme="majorHAnsi"/>
          <w:b/>
          <w:sz w:val="36"/>
        </w:rPr>
      </w:pPr>
      <w:r w:rsidRPr="0054713C">
        <w:rPr>
          <w:rFonts w:asciiTheme="majorHAnsi" w:hAnsiTheme="majorHAnsi" w:cstheme="majorHAnsi"/>
          <w:b/>
          <w:sz w:val="36"/>
        </w:rPr>
        <w:t>Privacy Policy</w:t>
      </w:r>
    </w:p>
    <w:p w:rsidR="0054713C" w:rsidRPr="0054713C" w:rsidRDefault="0054713C" w:rsidP="0054713C">
      <w:pPr>
        <w:jc w:val="center"/>
        <w:rPr>
          <w:rFonts w:asciiTheme="majorHAnsi" w:hAnsiTheme="majorHAnsi" w:cstheme="majorHAnsi"/>
          <w:b/>
          <w:sz w:val="36"/>
        </w:rPr>
      </w:pPr>
    </w:p>
    <w:tbl>
      <w:tblPr>
        <w:tblStyle w:val="GridTable1Light-Accent1"/>
        <w:tblW w:w="0" w:type="auto"/>
        <w:jc w:val="center"/>
        <w:tblLook w:val="04A0" w:firstRow="1" w:lastRow="0" w:firstColumn="1" w:lastColumn="0" w:noHBand="0" w:noVBand="1"/>
      </w:tblPr>
      <w:tblGrid>
        <w:gridCol w:w="1519"/>
        <w:gridCol w:w="1519"/>
        <w:gridCol w:w="1519"/>
        <w:gridCol w:w="1564"/>
      </w:tblGrid>
      <w:tr w:rsidR="0054713C" w:rsidTr="0054713C">
        <w:trPr>
          <w:cnfStyle w:val="100000000000" w:firstRow="1" w:lastRow="0" w:firstColumn="0" w:lastColumn="0" w:oddVBand="0" w:evenVBand="0" w:oddHBand="0"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1519" w:type="dxa"/>
            <w:shd w:val="clear" w:color="auto" w:fill="D9E2F3" w:themeFill="accent1" w:themeFillTint="33"/>
          </w:tcPr>
          <w:p w:rsidR="0054713C" w:rsidRPr="0054713C" w:rsidRDefault="0054713C" w:rsidP="0054713C">
            <w:pPr>
              <w:jc w:val="center"/>
              <w:rPr>
                <w:rFonts w:asciiTheme="majorHAnsi" w:hAnsiTheme="majorHAnsi" w:cstheme="majorHAnsi"/>
                <w:b w:val="0"/>
              </w:rPr>
            </w:pPr>
            <w:r w:rsidRPr="0054713C">
              <w:rPr>
                <w:rFonts w:asciiTheme="majorHAnsi" w:hAnsiTheme="majorHAnsi" w:cstheme="majorHAnsi"/>
                <w:b w:val="0"/>
              </w:rPr>
              <w:t>Version</w:t>
            </w:r>
          </w:p>
        </w:tc>
        <w:tc>
          <w:tcPr>
            <w:tcW w:w="1519" w:type="dxa"/>
            <w:shd w:val="clear" w:color="auto" w:fill="D9E2F3" w:themeFill="accent1" w:themeFillTint="33"/>
          </w:tcPr>
          <w:p w:rsidR="0054713C" w:rsidRPr="0054713C" w:rsidRDefault="0054713C" w:rsidP="0054713C">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rPr>
            </w:pPr>
            <w:r w:rsidRPr="0054713C">
              <w:rPr>
                <w:rFonts w:asciiTheme="majorHAnsi" w:hAnsiTheme="majorHAnsi" w:cstheme="majorHAnsi"/>
                <w:b w:val="0"/>
              </w:rPr>
              <w:t>Date</w:t>
            </w:r>
          </w:p>
        </w:tc>
        <w:tc>
          <w:tcPr>
            <w:tcW w:w="1519" w:type="dxa"/>
            <w:shd w:val="clear" w:color="auto" w:fill="D9E2F3" w:themeFill="accent1" w:themeFillTint="33"/>
          </w:tcPr>
          <w:p w:rsidR="0054713C" w:rsidRPr="0054713C" w:rsidRDefault="0054713C" w:rsidP="0054713C">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rPr>
            </w:pPr>
            <w:r w:rsidRPr="0054713C">
              <w:rPr>
                <w:rFonts w:asciiTheme="majorHAnsi" w:hAnsiTheme="majorHAnsi" w:cstheme="majorHAnsi"/>
                <w:b w:val="0"/>
              </w:rPr>
              <w:t>Author</w:t>
            </w:r>
          </w:p>
        </w:tc>
        <w:tc>
          <w:tcPr>
            <w:tcW w:w="1519" w:type="dxa"/>
            <w:shd w:val="clear" w:color="auto" w:fill="D9E2F3" w:themeFill="accent1" w:themeFillTint="33"/>
          </w:tcPr>
          <w:p w:rsidR="0054713C" w:rsidRPr="0054713C" w:rsidRDefault="0054713C" w:rsidP="0054713C">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rPr>
            </w:pPr>
            <w:r w:rsidRPr="0054713C">
              <w:rPr>
                <w:rFonts w:asciiTheme="majorHAnsi" w:hAnsiTheme="majorHAnsi" w:cstheme="majorHAnsi"/>
                <w:b w:val="0"/>
              </w:rPr>
              <w:t>Notes/Changes</w:t>
            </w:r>
          </w:p>
        </w:tc>
      </w:tr>
      <w:tr w:rsidR="0054713C" w:rsidTr="0054713C">
        <w:trPr>
          <w:trHeight w:val="283"/>
          <w:jc w:val="center"/>
        </w:trPr>
        <w:tc>
          <w:tcPr>
            <w:cnfStyle w:val="001000000000" w:firstRow="0" w:lastRow="0" w:firstColumn="1" w:lastColumn="0" w:oddVBand="0" w:evenVBand="0" w:oddHBand="0" w:evenHBand="0" w:firstRowFirstColumn="0" w:firstRowLastColumn="0" w:lastRowFirstColumn="0" w:lastRowLastColumn="0"/>
            <w:tcW w:w="1519" w:type="dxa"/>
          </w:tcPr>
          <w:p w:rsidR="0054713C" w:rsidRPr="0054713C" w:rsidRDefault="0054713C" w:rsidP="0054713C">
            <w:pPr>
              <w:jc w:val="center"/>
              <w:rPr>
                <w:rFonts w:asciiTheme="majorHAnsi" w:hAnsiTheme="majorHAnsi" w:cstheme="majorHAnsi"/>
                <w:b w:val="0"/>
              </w:rPr>
            </w:pPr>
            <w:r>
              <w:rPr>
                <w:rFonts w:asciiTheme="majorHAnsi" w:hAnsiTheme="majorHAnsi" w:cstheme="majorHAnsi"/>
                <w:b w:val="0"/>
              </w:rPr>
              <w:t>V1.1</w:t>
            </w:r>
          </w:p>
        </w:tc>
        <w:tc>
          <w:tcPr>
            <w:tcW w:w="1519" w:type="dxa"/>
          </w:tcPr>
          <w:p w:rsidR="0054713C" w:rsidRP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54713C">
              <w:rPr>
                <w:rFonts w:asciiTheme="majorHAnsi" w:hAnsiTheme="majorHAnsi" w:cstheme="majorHAnsi"/>
              </w:rPr>
              <w:t>11/09/2025</w:t>
            </w:r>
          </w:p>
        </w:tc>
        <w:tc>
          <w:tcPr>
            <w:tcW w:w="1519" w:type="dxa"/>
          </w:tcPr>
          <w:p w:rsidR="0054713C" w:rsidRP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54713C">
              <w:rPr>
                <w:rFonts w:asciiTheme="majorHAnsi" w:hAnsiTheme="majorHAnsi" w:cstheme="majorHAnsi"/>
              </w:rPr>
              <w:t>Jennifer Maude</w:t>
            </w:r>
          </w:p>
        </w:tc>
        <w:tc>
          <w:tcPr>
            <w:tcW w:w="1519" w:type="dxa"/>
          </w:tcPr>
          <w:p w:rsidR="0054713C" w:rsidRP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rPr>
            </w:pPr>
          </w:p>
        </w:tc>
      </w:tr>
      <w:tr w:rsidR="0054713C" w:rsidTr="0054713C">
        <w:trPr>
          <w:trHeight w:val="295"/>
          <w:jc w:val="center"/>
        </w:trPr>
        <w:tc>
          <w:tcPr>
            <w:cnfStyle w:val="001000000000" w:firstRow="0" w:lastRow="0" w:firstColumn="1" w:lastColumn="0" w:oddVBand="0" w:evenVBand="0" w:oddHBand="0" w:evenHBand="0" w:firstRowFirstColumn="0" w:firstRowLastColumn="0" w:lastRowFirstColumn="0" w:lastRowLastColumn="0"/>
            <w:tcW w:w="1519" w:type="dxa"/>
          </w:tcPr>
          <w:p w:rsidR="0054713C" w:rsidRDefault="0054713C" w:rsidP="0054713C">
            <w:pPr>
              <w:jc w:val="center"/>
              <w:rPr>
                <w:rFonts w:asciiTheme="majorHAnsi" w:hAnsiTheme="majorHAnsi" w:cstheme="majorHAnsi"/>
                <w:b w:val="0"/>
                <w:sz w:val="32"/>
              </w:rPr>
            </w:pPr>
          </w:p>
        </w:tc>
        <w:tc>
          <w:tcPr>
            <w:tcW w:w="1519" w:type="dxa"/>
          </w:tcPr>
          <w:p w:rsid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32"/>
              </w:rPr>
            </w:pPr>
          </w:p>
        </w:tc>
        <w:tc>
          <w:tcPr>
            <w:tcW w:w="1519" w:type="dxa"/>
          </w:tcPr>
          <w:p w:rsid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32"/>
              </w:rPr>
            </w:pPr>
          </w:p>
        </w:tc>
        <w:tc>
          <w:tcPr>
            <w:tcW w:w="1519" w:type="dxa"/>
          </w:tcPr>
          <w:p w:rsid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32"/>
              </w:rPr>
            </w:pPr>
          </w:p>
        </w:tc>
      </w:tr>
      <w:tr w:rsidR="0054713C" w:rsidTr="0054713C">
        <w:trPr>
          <w:trHeight w:val="295"/>
          <w:jc w:val="center"/>
        </w:trPr>
        <w:tc>
          <w:tcPr>
            <w:cnfStyle w:val="001000000000" w:firstRow="0" w:lastRow="0" w:firstColumn="1" w:lastColumn="0" w:oddVBand="0" w:evenVBand="0" w:oddHBand="0" w:evenHBand="0" w:firstRowFirstColumn="0" w:firstRowLastColumn="0" w:lastRowFirstColumn="0" w:lastRowLastColumn="0"/>
            <w:tcW w:w="1519" w:type="dxa"/>
          </w:tcPr>
          <w:p w:rsidR="0054713C" w:rsidRDefault="0054713C" w:rsidP="0054713C">
            <w:pPr>
              <w:jc w:val="center"/>
              <w:rPr>
                <w:rFonts w:asciiTheme="majorHAnsi" w:hAnsiTheme="majorHAnsi" w:cstheme="majorHAnsi"/>
                <w:b w:val="0"/>
                <w:sz w:val="32"/>
              </w:rPr>
            </w:pPr>
          </w:p>
        </w:tc>
        <w:tc>
          <w:tcPr>
            <w:tcW w:w="1519" w:type="dxa"/>
          </w:tcPr>
          <w:p w:rsid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32"/>
              </w:rPr>
            </w:pPr>
          </w:p>
        </w:tc>
        <w:tc>
          <w:tcPr>
            <w:tcW w:w="1519" w:type="dxa"/>
          </w:tcPr>
          <w:p w:rsid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32"/>
              </w:rPr>
            </w:pPr>
          </w:p>
        </w:tc>
        <w:tc>
          <w:tcPr>
            <w:tcW w:w="1519" w:type="dxa"/>
          </w:tcPr>
          <w:p w:rsidR="0054713C" w:rsidRDefault="0054713C" w:rsidP="0054713C">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sz w:val="32"/>
              </w:rPr>
            </w:pPr>
          </w:p>
        </w:tc>
      </w:tr>
    </w:tbl>
    <w:p w:rsidR="0054713C" w:rsidRDefault="0054713C" w:rsidP="0054713C">
      <w:pPr>
        <w:jc w:val="center"/>
        <w:rPr>
          <w:rFonts w:asciiTheme="majorHAnsi" w:hAnsiTheme="majorHAnsi" w:cstheme="majorHAnsi"/>
          <w:b/>
          <w:sz w:val="32"/>
        </w:rPr>
      </w:pPr>
    </w:p>
    <w:p w:rsidR="0054713C" w:rsidRDefault="0054713C" w:rsidP="0054713C">
      <w:pPr>
        <w:jc w:val="center"/>
        <w:rPr>
          <w:rFonts w:asciiTheme="majorHAnsi" w:hAnsiTheme="majorHAnsi" w:cstheme="majorHAnsi"/>
          <w:b/>
          <w:sz w:val="32"/>
        </w:rPr>
      </w:pPr>
    </w:p>
    <w:p w:rsidR="0054713C" w:rsidRDefault="0054713C" w:rsidP="0054713C">
      <w:pPr>
        <w:jc w:val="center"/>
        <w:rPr>
          <w:rFonts w:asciiTheme="majorHAnsi" w:hAnsiTheme="majorHAnsi" w:cstheme="majorHAnsi"/>
          <w:b/>
          <w:sz w:val="32"/>
        </w:rPr>
      </w:pPr>
    </w:p>
    <w:p w:rsidR="0054713C" w:rsidRPr="0054713C" w:rsidRDefault="0054713C" w:rsidP="0054713C">
      <w:pPr>
        <w:rPr>
          <w:rFonts w:asciiTheme="majorHAnsi" w:hAnsiTheme="majorHAnsi" w:cstheme="majorHAnsi"/>
          <w:color w:val="0070C0"/>
          <w:sz w:val="44"/>
        </w:rPr>
      </w:pPr>
      <w:r w:rsidRPr="0054713C">
        <w:rPr>
          <w:rFonts w:asciiTheme="majorHAnsi" w:hAnsiTheme="majorHAnsi" w:cstheme="majorHAnsi"/>
          <w:color w:val="0070C0"/>
          <w:sz w:val="44"/>
        </w:rPr>
        <w:lastRenderedPageBreak/>
        <w:t>Ysgol Gymraeg Nant Gwenlli</w:t>
      </w:r>
    </w:p>
    <w:p w:rsidR="0054713C" w:rsidRPr="0054713C" w:rsidRDefault="0054713C" w:rsidP="0054713C">
      <w:pPr>
        <w:rPr>
          <w:rFonts w:asciiTheme="majorHAnsi" w:hAnsiTheme="majorHAnsi" w:cstheme="majorHAnsi"/>
          <w:b/>
          <w:color w:val="0070C0"/>
          <w:sz w:val="36"/>
        </w:rPr>
      </w:pPr>
      <w:r w:rsidRPr="0054713C">
        <w:rPr>
          <w:rFonts w:asciiTheme="majorHAnsi" w:hAnsiTheme="majorHAnsi" w:cstheme="majorHAnsi"/>
          <w:b/>
          <w:color w:val="0070C0"/>
          <w:sz w:val="36"/>
        </w:rPr>
        <w:t>Privacy Policy</w:t>
      </w:r>
    </w:p>
    <w:p w:rsidR="0054713C" w:rsidRDefault="0054713C" w:rsidP="0054713C">
      <w:pPr>
        <w:rPr>
          <w:rFonts w:asciiTheme="majorHAnsi" w:hAnsiTheme="majorHAnsi" w:cstheme="majorHAnsi"/>
          <w:b/>
          <w:color w:val="0070C0"/>
          <w:sz w:val="28"/>
        </w:rPr>
      </w:pPr>
      <w:r>
        <w:rPr>
          <w:rFonts w:asciiTheme="majorHAnsi" w:hAnsiTheme="majorHAnsi" w:cstheme="majorHAnsi"/>
          <w:b/>
          <w:color w:val="0070C0"/>
          <w:sz w:val="28"/>
        </w:rPr>
        <w:t>How we collect pupil information</w:t>
      </w:r>
    </w:p>
    <w:p w:rsidR="0054713C" w:rsidRDefault="0054713C" w:rsidP="0054713C">
      <w:pPr>
        <w:rPr>
          <w:rFonts w:asciiTheme="majorHAnsi" w:hAnsiTheme="majorHAnsi" w:cstheme="majorHAnsi"/>
          <w:sz w:val="24"/>
          <w:szCs w:val="24"/>
        </w:rPr>
      </w:pPr>
      <w:r>
        <w:rPr>
          <w:rFonts w:asciiTheme="majorHAnsi" w:hAnsiTheme="majorHAnsi" w:cstheme="majorHAnsi"/>
          <w:sz w:val="24"/>
          <w:szCs w:val="24"/>
        </w:rPr>
        <w:t xml:space="preserve">We collect pupil information from parents/carers directly through registration forms completed upon admission into school. Periodically, we will also send out data collection forms which are used to check the information we have on file is still accurate, </w:t>
      </w:r>
      <w:r w:rsidR="00F95A40">
        <w:rPr>
          <w:rFonts w:asciiTheme="majorHAnsi" w:hAnsiTheme="majorHAnsi" w:cstheme="majorHAnsi"/>
          <w:sz w:val="24"/>
          <w:szCs w:val="24"/>
        </w:rPr>
        <w:t>and we may also</w:t>
      </w:r>
      <w:r>
        <w:rPr>
          <w:rFonts w:asciiTheme="majorHAnsi" w:hAnsiTheme="majorHAnsi" w:cstheme="majorHAnsi"/>
          <w:sz w:val="24"/>
          <w:szCs w:val="24"/>
        </w:rPr>
        <w:t xml:space="preserve"> receiv</w:t>
      </w:r>
      <w:r w:rsidR="00F95A40">
        <w:rPr>
          <w:rFonts w:asciiTheme="majorHAnsi" w:hAnsiTheme="majorHAnsi" w:cstheme="majorHAnsi"/>
          <w:sz w:val="24"/>
          <w:szCs w:val="24"/>
        </w:rPr>
        <w:t>e</w:t>
      </w:r>
      <w:r>
        <w:rPr>
          <w:rFonts w:asciiTheme="majorHAnsi" w:hAnsiTheme="majorHAnsi" w:cstheme="majorHAnsi"/>
          <w:sz w:val="24"/>
          <w:szCs w:val="24"/>
        </w:rPr>
        <w:t xml:space="preserve"> Common Transfer Files (CTF) from a previous school when a pupil </w:t>
      </w:r>
      <w:proofErr w:type="gramStart"/>
      <w:r>
        <w:rPr>
          <w:rFonts w:asciiTheme="majorHAnsi" w:hAnsiTheme="majorHAnsi" w:cstheme="majorHAnsi"/>
          <w:sz w:val="24"/>
          <w:szCs w:val="24"/>
        </w:rPr>
        <w:t>transfers</w:t>
      </w:r>
      <w:proofErr w:type="gramEnd"/>
      <w:r>
        <w:rPr>
          <w:rFonts w:asciiTheme="majorHAnsi" w:hAnsiTheme="majorHAnsi" w:cstheme="majorHAnsi"/>
          <w:sz w:val="24"/>
          <w:szCs w:val="24"/>
        </w:rPr>
        <w:t xml:space="preserve"> to </w:t>
      </w:r>
      <w:r w:rsidR="00F95A40">
        <w:rPr>
          <w:rFonts w:asciiTheme="majorHAnsi" w:hAnsiTheme="majorHAnsi" w:cstheme="majorHAnsi"/>
          <w:sz w:val="24"/>
          <w:szCs w:val="24"/>
        </w:rPr>
        <w:t>us.</w:t>
      </w:r>
    </w:p>
    <w:p w:rsidR="00F95A40" w:rsidRDefault="00F95A40" w:rsidP="0054713C">
      <w:pPr>
        <w:rPr>
          <w:rFonts w:asciiTheme="majorHAnsi" w:hAnsiTheme="majorHAnsi" w:cstheme="majorHAnsi"/>
          <w:sz w:val="24"/>
          <w:szCs w:val="24"/>
        </w:rPr>
      </w:pPr>
      <w:r>
        <w:rPr>
          <w:rFonts w:asciiTheme="majorHAnsi" w:hAnsiTheme="majorHAnsi" w:cstheme="majorHAnsi"/>
          <w:sz w:val="24"/>
          <w:szCs w:val="24"/>
        </w:rPr>
        <w:t>Pupil data is essential for the day to day operation of the school. The majority of the information we request from you is mandatory, however some may be voluntary. We will always make it clear which information is mandatory and which is voluntary with voluntary data being provided at your discretion.</w:t>
      </w:r>
    </w:p>
    <w:p w:rsidR="00F95A40" w:rsidRDefault="00F95A40" w:rsidP="0054713C">
      <w:pPr>
        <w:rPr>
          <w:rFonts w:asciiTheme="majorHAnsi" w:hAnsiTheme="majorHAnsi" w:cstheme="majorHAnsi"/>
          <w:sz w:val="24"/>
          <w:szCs w:val="24"/>
        </w:rPr>
      </w:pPr>
    </w:p>
    <w:p w:rsidR="00F95A40" w:rsidRDefault="00F95A40" w:rsidP="0054713C">
      <w:pPr>
        <w:rPr>
          <w:rFonts w:asciiTheme="majorHAnsi" w:hAnsiTheme="majorHAnsi" w:cstheme="majorHAnsi"/>
          <w:sz w:val="24"/>
          <w:szCs w:val="24"/>
        </w:rPr>
      </w:pPr>
      <w:r>
        <w:rPr>
          <w:rFonts w:asciiTheme="majorHAnsi" w:hAnsiTheme="majorHAnsi" w:cstheme="majorHAnsi"/>
          <w:b/>
          <w:color w:val="0070C0"/>
          <w:sz w:val="28"/>
        </w:rPr>
        <w:t>Why we collect and use pupil information</w:t>
      </w:r>
    </w:p>
    <w:p w:rsidR="00F95A40" w:rsidRDefault="00C125E0" w:rsidP="0054713C">
      <w:pPr>
        <w:rPr>
          <w:rFonts w:asciiTheme="majorHAnsi" w:hAnsiTheme="majorHAnsi" w:cstheme="majorHAnsi"/>
          <w:sz w:val="24"/>
          <w:szCs w:val="24"/>
        </w:rPr>
      </w:pPr>
      <w:r>
        <w:rPr>
          <w:rFonts w:asciiTheme="majorHAnsi" w:hAnsiTheme="majorHAnsi" w:cstheme="majorHAnsi"/>
          <w:sz w:val="24"/>
          <w:szCs w:val="24"/>
        </w:rPr>
        <w:t>The pupil information we collect is essential for us in order to fulfil our official and legal obligations.</w:t>
      </w:r>
    </w:p>
    <w:p w:rsidR="00C125E0" w:rsidRDefault="00C125E0" w:rsidP="0054713C">
      <w:pPr>
        <w:rPr>
          <w:rFonts w:asciiTheme="majorHAnsi" w:hAnsiTheme="majorHAnsi" w:cstheme="majorHAnsi"/>
          <w:sz w:val="24"/>
          <w:szCs w:val="24"/>
        </w:rPr>
      </w:pPr>
      <w:r>
        <w:rPr>
          <w:rFonts w:asciiTheme="majorHAnsi" w:hAnsiTheme="majorHAnsi" w:cstheme="majorHAnsi"/>
          <w:sz w:val="24"/>
          <w:szCs w:val="24"/>
        </w:rPr>
        <w:t>Occasionally we may also use this information where:</w:t>
      </w:r>
    </w:p>
    <w:p w:rsidR="00C125E0" w:rsidRDefault="00C125E0" w:rsidP="00C125E0">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You have given us explicit consent to do so</w:t>
      </w:r>
    </w:p>
    <w:p w:rsidR="00C125E0" w:rsidRDefault="00C125E0" w:rsidP="00C125E0">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We need to protect your child’s best interests</w:t>
      </w:r>
    </w:p>
    <w:p w:rsidR="00C125E0" w:rsidRDefault="00C125E0" w:rsidP="00C125E0">
      <w:pPr>
        <w:rPr>
          <w:rFonts w:asciiTheme="majorHAnsi" w:hAnsiTheme="majorHAnsi" w:cstheme="majorHAnsi"/>
          <w:sz w:val="24"/>
          <w:szCs w:val="24"/>
        </w:rPr>
      </w:pPr>
      <w:r>
        <w:rPr>
          <w:rFonts w:asciiTheme="majorHAnsi" w:hAnsiTheme="majorHAnsi" w:cstheme="majorHAnsi"/>
          <w:sz w:val="24"/>
          <w:szCs w:val="24"/>
        </w:rPr>
        <w:t>We collect and use pupil information for the following reasons:</w:t>
      </w:r>
    </w:p>
    <w:p w:rsidR="00C125E0" w:rsidRDefault="00C125E0" w:rsidP="00C125E0">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To support pupil learning</w:t>
      </w:r>
    </w:p>
    <w:p w:rsidR="00C125E0" w:rsidRDefault="00C125E0" w:rsidP="00C125E0">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To monitor and report on pupil progress</w:t>
      </w:r>
    </w:p>
    <w:p w:rsidR="00C125E0" w:rsidRDefault="00C125E0" w:rsidP="00C125E0">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In order to provide the correct pastoral care, welfare and health services</w:t>
      </w:r>
    </w:p>
    <w:p w:rsidR="00C125E0" w:rsidRDefault="00C125E0" w:rsidP="00C125E0">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To assess our own performance</w:t>
      </w:r>
    </w:p>
    <w:p w:rsidR="00C125E0" w:rsidRDefault="00C125E0" w:rsidP="00C125E0">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To keep pupils safe (food allergies, health conditions or emergency contacts)</w:t>
      </w:r>
    </w:p>
    <w:p w:rsidR="00C125E0" w:rsidRDefault="00C125E0" w:rsidP="00C125E0">
      <w:pPr>
        <w:pStyle w:val="ListParagraph"/>
        <w:numPr>
          <w:ilvl w:val="0"/>
          <w:numId w:val="2"/>
        </w:numPr>
        <w:rPr>
          <w:rFonts w:asciiTheme="majorHAnsi" w:hAnsiTheme="majorHAnsi" w:cstheme="majorHAnsi"/>
          <w:sz w:val="24"/>
          <w:szCs w:val="24"/>
        </w:rPr>
      </w:pPr>
      <w:r>
        <w:rPr>
          <w:rFonts w:asciiTheme="majorHAnsi" w:hAnsiTheme="majorHAnsi" w:cstheme="majorHAnsi"/>
          <w:sz w:val="24"/>
          <w:szCs w:val="24"/>
        </w:rPr>
        <w:t>To meet the statutory requirements of the Welsh Assembly Government.</w:t>
      </w:r>
    </w:p>
    <w:p w:rsidR="00C125E0" w:rsidRDefault="00C125E0" w:rsidP="00C125E0">
      <w:pPr>
        <w:rPr>
          <w:rFonts w:asciiTheme="majorHAnsi" w:hAnsiTheme="majorHAnsi" w:cstheme="majorHAnsi"/>
          <w:sz w:val="24"/>
          <w:szCs w:val="24"/>
        </w:rPr>
      </w:pPr>
      <w:r>
        <w:rPr>
          <w:rFonts w:asciiTheme="majorHAnsi" w:hAnsiTheme="majorHAnsi" w:cstheme="majorHAnsi"/>
          <w:sz w:val="24"/>
          <w:szCs w:val="24"/>
        </w:rPr>
        <w:t>Under the UK General Data Protection Regulation (UK GDPR), the lawful bases we rely on for processing pupil information are</w:t>
      </w:r>
    </w:p>
    <w:p w:rsidR="00C125E0" w:rsidRDefault="00C125E0" w:rsidP="00C125E0">
      <w:pPr>
        <w:ind w:left="720"/>
        <w:rPr>
          <w:rFonts w:asciiTheme="majorHAnsi" w:hAnsiTheme="majorHAnsi" w:cstheme="majorHAnsi"/>
          <w:sz w:val="24"/>
          <w:szCs w:val="24"/>
        </w:rPr>
      </w:pPr>
      <w:r>
        <w:rPr>
          <w:rFonts w:asciiTheme="majorHAnsi" w:hAnsiTheme="majorHAnsi" w:cstheme="majorHAnsi"/>
          <w:sz w:val="24"/>
          <w:szCs w:val="24"/>
        </w:rPr>
        <w:t>Art 6</w:t>
      </w:r>
      <w:r w:rsidR="00160F47">
        <w:rPr>
          <w:rFonts w:asciiTheme="majorHAnsi" w:hAnsiTheme="majorHAnsi" w:cstheme="majorHAnsi"/>
          <w:sz w:val="24"/>
          <w:szCs w:val="24"/>
        </w:rPr>
        <w:t xml:space="preserve"> </w:t>
      </w:r>
      <w:r>
        <w:rPr>
          <w:rFonts w:asciiTheme="majorHAnsi" w:hAnsiTheme="majorHAnsi" w:cstheme="majorHAnsi"/>
          <w:sz w:val="24"/>
          <w:szCs w:val="24"/>
        </w:rPr>
        <w:t>(1)(c) processing is necessary for compliance with a legal obligation to which the controller is subject</w:t>
      </w:r>
      <w:r w:rsidR="00160F47">
        <w:rPr>
          <w:rFonts w:asciiTheme="majorHAnsi" w:hAnsiTheme="majorHAnsi" w:cstheme="majorHAnsi"/>
          <w:sz w:val="24"/>
          <w:szCs w:val="24"/>
        </w:rPr>
        <w:t>;</w:t>
      </w:r>
    </w:p>
    <w:p w:rsidR="00160F47" w:rsidRDefault="00160F47" w:rsidP="00C125E0">
      <w:pPr>
        <w:ind w:left="720"/>
        <w:rPr>
          <w:rFonts w:asciiTheme="majorHAnsi" w:hAnsiTheme="majorHAnsi" w:cstheme="majorHAnsi"/>
          <w:sz w:val="24"/>
          <w:szCs w:val="24"/>
        </w:rPr>
      </w:pPr>
      <w:r>
        <w:rPr>
          <w:rFonts w:asciiTheme="majorHAnsi" w:hAnsiTheme="majorHAnsi" w:cstheme="majorHAnsi"/>
          <w:sz w:val="24"/>
          <w:szCs w:val="24"/>
        </w:rPr>
        <w:t>Art 6 (1)(e) processing is necessary for the performance of a task carried out in the public interest or in the exercise of official authority vested in the controller;</w:t>
      </w:r>
    </w:p>
    <w:p w:rsidR="00160F47" w:rsidRDefault="00160F47" w:rsidP="00160F47">
      <w:pPr>
        <w:rPr>
          <w:rFonts w:asciiTheme="majorHAnsi" w:hAnsiTheme="majorHAnsi" w:cstheme="majorHAnsi"/>
          <w:sz w:val="24"/>
          <w:szCs w:val="24"/>
        </w:rPr>
      </w:pPr>
      <w:r>
        <w:rPr>
          <w:rFonts w:asciiTheme="majorHAnsi" w:hAnsiTheme="majorHAnsi" w:cstheme="majorHAnsi"/>
          <w:sz w:val="24"/>
          <w:szCs w:val="24"/>
        </w:rPr>
        <w:t>Article 9 under the UK GDPR for processing of Special Category Data:</w:t>
      </w:r>
    </w:p>
    <w:p w:rsidR="00160F47" w:rsidRDefault="00160F47" w:rsidP="00160F47">
      <w:pPr>
        <w:ind w:left="720"/>
        <w:rPr>
          <w:rFonts w:asciiTheme="majorHAnsi" w:hAnsiTheme="majorHAnsi" w:cstheme="majorHAnsi"/>
          <w:sz w:val="24"/>
          <w:szCs w:val="24"/>
        </w:rPr>
      </w:pPr>
      <w:r>
        <w:rPr>
          <w:rFonts w:asciiTheme="majorHAnsi" w:hAnsiTheme="majorHAnsi" w:cstheme="majorHAnsi"/>
          <w:sz w:val="24"/>
          <w:szCs w:val="24"/>
        </w:rPr>
        <w:t xml:space="preserve">9(a) The data subject has given explicit consent to the processing of those personal data for one or more specified purposes, except where Union or Member State law </w:t>
      </w:r>
      <w:r>
        <w:rPr>
          <w:rFonts w:asciiTheme="majorHAnsi" w:hAnsiTheme="majorHAnsi" w:cstheme="majorHAnsi"/>
          <w:sz w:val="24"/>
          <w:szCs w:val="24"/>
        </w:rPr>
        <w:lastRenderedPageBreak/>
        <w:t>provide that the prohibition referred to in paragraph 1 may not be lifted by the data subject;</w:t>
      </w:r>
    </w:p>
    <w:p w:rsidR="00160F47" w:rsidRDefault="00160F47" w:rsidP="00160F47">
      <w:pPr>
        <w:ind w:left="720"/>
        <w:rPr>
          <w:rFonts w:asciiTheme="majorHAnsi" w:hAnsiTheme="majorHAnsi" w:cstheme="majorHAnsi"/>
          <w:sz w:val="24"/>
          <w:szCs w:val="24"/>
        </w:rPr>
      </w:pPr>
      <w:r>
        <w:rPr>
          <w:rFonts w:asciiTheme="majorHAnsi" w:hAnsiTheme="majorHAnsi" w:cstheme="majorHAnsi"/>
          <w:sz w:val="24"/>
          <w:szCs w:val="24"/>
        </w:rPr>
        <w:t>Processing is carried out in the course of its legitimate activities with appropriate safeguards by a foundation</w:t>
      </w:r>
      <w:r w:rsidR="00FB39C1">
        <w:rPr>
          <w:rFonts w:asciiTheme="majorHAnsi" w:hAnsiTheme="majorHAnsi" w:cstheme="majorHAnsi"/>
          <w:sz w:val="24"/>
          <w:szCs w:val="24"/>
        </w:rPr>
        <w:t>, association or any other not-for-profit body with a political, philosophical, religious or trade union aim and on condition that the processing relates solely to the members or to former members of the body or to persons who have regular contact with it in connection with its purposes and that the subject data are not disclosed outside that body without the consent of the data subjects;</w:t>
      </w:r>
    </w:p>
    <w:p w:rsidR="00FB39C1" w:rsidRDefault="00FB39C1" w:rsidP="00FB39C1">
      <w:pPr>
        <w:rPr>
          <w:rFonts w:asciiTheme="majorHAnsi" w:hAnsiTheme="majorHAnsi" w:cstheme="majorHAnsi"/>
          <w:sz w:val="24"/>
          <w:szCs w:val="24"/>
        </w:rPr>
      </w:pPr>
    </w:p>
    <w:p w:rsidR="00FB39C1" w:rsidRDefault="00FB39C1" w:rsidP="00FB39C1">
      <w:pPr>
        <w:rPr>
          <w:rFonts w:asciiTheme="majorHAnsi" w:hAnsiTheme="majorHAnsi" w:cstheme="majorHAnsi"/>
          <w:sz w:val="24"/>
          <w:szCs w:val="24"/>
        </w:rPr>
      </w:pPr>
      <w:r>
        <w:rPr>
          <w:rFonts w:asciiTheme="majorHAnsi" w:hAnsiTheme="majorHAnsi" w:cstheme="majorHAnsi"/>
          <w:sz w:val="24"/>
          <w:szCs w:val="24"/>
        </w:rPr>
        <w:t>Information is therefore processed in order to determine applications for admission to school in accordance with the following policies;</w:t>
      </w:r>
    </w:p>
    <w:p w:rsidR="00FB39C1" w:rsidRDefault="00FB39C1" w:rsidP="00FB39C1">
      <w:pPr>
        <w:pStyle w:val="ListParagraph"/>
        <w:numPr>
          <w:ilvl w:val="0"/>
          <w:numId w:val="1"/>
        </w:numPr>
        <w:rPr>
          <w:rFonts w:asciiTheme="majorHAnsi" w:hAnsiTheme="majorHAnsi" w:cstheme="majorHAnsi"/>
          <w:sz w:val="24"/>
          <w:szCs w:val="24"/>
        </w:rPr>
      </w:pPr>
      <w:r>
        <w:rPr>
          <w:rFonts w:asciiTheme="majorHAnsi" w:hAnsiTheme="majorHAnsi" w:cstheme="majorHAnsi"/>
          <w:sz w:val="24"/>
          <w:szCs w:val="24"/>
        </w:rPr>
        <w:t>Education Act 1996</w:t>
      </w:r>
    </w:p>
    <w:p w:rsidR="00FB39C1" w:rsidRDefault="00FB39C1" w:rsidP="00FB39C1">
      <w:pPr>
        <w:pStyle w:val="ListParagraph"/>
        <w:numPr>
          <w:ilvl w:val="0"/>
          <w:numId w:val="1"/>
        </w:numPr>
        <w:rPr>
          <w:rFonts w:asciiTheme="majorHAnsi" w:hAnsiTheme="majorHAnsi" w:cstheme="majorHAnsi"/>
          <w:sz w:val="24"/>
          <w:szCs w:val="24"/>
        </w:rPr>
      </w:pPr>
      <w:proofErr w:type="spellStart"/>
      <w:r>
        <w:rPr>
          <w:rFonts w:asciiTheme="majorHAnsi" w:hAnsiTheme="majorHAnsi" w:cstheme="majorHAnsi"/>
          <w:sz w:val="24"/>
          <w:szCs w:val="24"/>
        </w:rPr>
        <w:t>Childrens</w:t>
      </w:r>
      <w:proofErr w:type="spellEnd"/>
      <w:r>
        <w:rPr>
          <w:rFonts w:asciiTheme="majorHAnsi" w:hAnsiTheme="majorHAnsi" w:cstheme="majorHAnsi"/>
          <w:sz w:val="24"/>
          <w:szCs w:val="24"/>
        </w:rPr>
        <w:t xml:space="preserve"> Act 1989</w:t>
      </w:r>
    </w:p>
    <w:p w:rsidR="00FB39C1" w:rsidRDefault="00FB39C1" w:rsidP="00FB39C1">
      <w:pPr>
        <w:rPr>
          <w:rFonts w:asciiTheme="majorHAnsi" w:hAnsiTheme="majorHAnsi" w:cstheme="majorHAnsi"/>
          <w:sz w:val="24"/>
          <w:szCs w:val="24"/>
        </w:rPr>
      </w:pPr>
    </w:p>
    <w:p w:rsidR="00FB39C1" w:rsidRDefault="00FB39C1" w:rsidP="00FB39C1">
      <w:pPr>
        <w:rPr>
          <w:rFonts w:asciiTheme="majorHAnsi" w:hAnsiTheme="majorHAnsi" w:cstheme="majorHAnsi"/>
          <w:b/>
          <w:color w:val="0070C0"/>
          <w:sz w:val="28"/>
        </w:rPr>
      </w:pPr>
      <w:r>
        <w:rPr>
          <w:rFonts w:asciiTheme="majorHAnsi" w:hAnsiTheme="majorHAnsi" w:cstheme="majorHAnsi"/>
          <w:b/>
          <w:color w:val="0070C0"/>
          <w:sz w:val="28"/>
        </w:rPr>
        <w:t>The categories of pupil information that we process:</w:t>
      </w:r>
    </w:p>
    <w:p w:rsidR="00FB39C1" w:rsidRDefault="00FB39C1"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Personal information such as name, address, date of birth, child/young person identifiers and contact details for parents and guardians;</w:t>
      </w:r>
    </w:p>
    <w:p w:rsidR="00FB39C1" w:rsidRDefault="00FB39C1"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Information regarding any special educational needs or additional learning needs;</w:t>
      </w:r>
    </w:p>
    <w:p w:rsidR="00FB39C1" w:rsidRDefault="00FB39C1"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Data from performances on internal and national assessments and examinations;</w:t>
      </w:r>
    </w:p>
    <w:p w:rsidR="00FB39C1" w:rsidRDefault="00FB39C1"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Information regarding the ethnic origin and national identity of our pupils (only used to prepare summary statistical analyses);</w:t>
      </w:r>
    </w:p>
    <w:p w:rsidR="00FB39C1" w:rsidRDefault="00FB39C1"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Details regarding immigration status (only used to prepare summary statistical analyses);</w:t>
      </w:r>
    </w:p>
    <w:p w:rsidR="00FB39C1" w:rsidRDefault="00FB39C1"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Necessary medical information required in order to keep our pupils safe while in our care;</w:t>
      </w:r>
    </w:p>
    <w:p w:rsidR="00FB39C1" w:rsidRDefault="00FB39C1"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Attendance and Behaviour data including any actions taken;</w:t>
      </w:r>
    </w:p>
    <w:p w:rsidR="00FB39C1" w:rsidRDefault="00FB39C1"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Information regarding any social services involvement with an individual pupil where this is required to ensure continuity of care.</w:t>
      </w:r>
    </w:p>
    <w:p w:rsidR="00FB39C1" w:rsidRDefault="00FB39C1" w:rsidP="00FB39C1">
      <w:pPr>
        <w:rPr>
          <w:rFonts w:asciiTheme="majorHAnsi" w:hAnsiTheme="majorHAnsi" w:cstheme="majorHAnsi"/>
          <w:sz w:val="24"/>
          <w:szCs w:val="24"/>
        </w:rPr>
      </w:pPr>
    </w:p>
    <w:p w:rsidR="00FB39C1" w:rsidRDefault="00FB39C1" w:rsidP="00FB39C1">
      <w:pPr>
        <w:rPr>
          <w:rFonts w:asciiTheme="majorHAnsi" w:hAnsiTheme="majorHAnsi" w:cstheme="majorHAnsi"/>
          <w:b/>
          <w:color w:val="0070C0"/>
          <w:sz w:val="28"/>
        </w:rPr>
      </w:pPr>
      <w:r>
        <w:rPr>
          <w:rFonts w:asciiTheme="majorHAnsi" w:hAnsiTheme="majorHAnsi" w:cstheme="majorHAnsi"/>
          <w:b/>
          <w:color w:val="0070C0"/>
          <w:sz w:val="28"/>
        </w:rPr>
        <w:t>How we store pupil data</w:t>
      </w:r>
    </w:p>
    <w:p w:rsidR="00FB39C1" w:rsidRDefault="00FB39C1" w:rsidP="00FB39C1">
      <w:pPr>
        <w:rPr>
          <w:rFonts w:asciiTheme="majorHAnsi" w:hAnsiTheme="majorHAnsi" w:cstheme="majorHAnsi"/>
          <w:sz w:val="24"/>
          <w:szCs w:val="24"/>
        </w:rPr>
      </w:pPr>
      <w:r>
        <w:rPr>
          <w:rFonts w:asciiTheme="majorHAnsi" w:hAnsiTheme="majorHAnsi" w:cstheme="majorHAnsi"/>
          <w:sz w:val="24"/>
          <w:szCs w:val="24"/>
        </w:rPr>
        <w:t>To ensure data and information about our pupils is kept strictly confidential and only accessed by necessary staff, we have the following controls/limitations in place:</w:t>
      </w:r>
    </w:p>
    <w:p w:rsidR="00FB39C1" w:rsidRDefault="00372965"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Information will always be stored within secure systems/locations with appropriate levels of security that complies with data protection legislation.</w:t>
      </w:r>
    </w:p>
    <w:p w:rsidR="00372965" w:rsidRDefault="00372965"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Information will only be held for periods of time agreed in Newport City Council’s Retention Schedule, after which it is destroyed. The Retention Schedule is available on request.</w:t>
      </w:r>
    </w:p>
    <w:p w:rsidR="00372965" w:rsidRDefault="00372965" w:rsidP="00FB39C1">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lastRenderedPageBreak/>
        <w:t xml:space="preserve">The data we hold will be held, used and shared in accordance with the Data Protection Act 2018 and the General Data Protection Regulation. </w:t>
      </w:r>
    </w:p>
    <w:p w:rsidR="00372965" w:rsidRDefault="00372965" w:rsidP="00372965">
      <w:pPr>
        <w:rPr>
          <w:rFonts w:asciiTheme="majorHAnsi" w:hAnsiTheme="majorHAnsi" w:cstheme="majorHAnsi"/>
          <w:sz w:val="24"/>
          <w:szCs w:val="24"/>
        </w:rPr>
      </w:pPr>
    </w:p>
    <w:p w:rsidR="00372965" w:rsidRDefault="00372965" w:rsidP="00372965">
      <w:pPr>
        <w:rPr>
          <w:rFonts w:asciiTheme="majorHAnsi" w:hAnsiTheme="majorHAnsi" w:cstheme="majorHAnsi"/>
          <w:b/>
          <w:color w:val="0070C0"/>
          <w:sz w:val="28"/>
        </w:rPr>
      </w:pPr>
      <w:r>
        <w:rPr>
          <w:rFonts w:asciiTheme="majorHAnsi" w:hAnsiTheme="majorHAnsi" w:cstheme="majorHAnsi"/>
          <w:b/>
          <w:color w:val="0070C0"/>
          <w:sz w:val="28"/>
        </w:rPr>
        <w:t>Who we share pupil information with</w:t>
      </w:r>
    </w:p>
    <w:p w:rsidR="00372965" w:rsidRDefault="00372965" w:rsidP="00372965">
      <w:pPr>
        <w:rPr>
          <w:rFonts w:asciiTheme="majorHAnsi" w:hAnsiTheme="majorHAnsi" w:cstheme="majorHAnsi"/>
          <w:sz w:val="24"/>
          <w:szCs w:val="24"/>
        </w:rPr>
      </w:pPr>
      <w:r>
        <w:rPr>
          <w:rFonts w:asciiTheme="majorHAnsi" w:hAnsiTheme="majorHAnsi" w:cstheme="majorHAnsi"/>
          <w:sz w:val="24"/>
          <w:szCs w:val="24"/>
        </w:rPr>
        <w:t>The agencies/departments that we routinely share information with are:</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Schools in which our pupils attend after leaving us</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Newport City Council</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The Education Achievement Service (EAS)</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Aneurin Bevan University Health Board (school health checks, immunisations etc)</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Welsh Assembly Government</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The Department for Education</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Assessment 360</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ParentPay</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SIMS</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Jigsaw</w:t>
      </w:r>
    </w:p>
    <w:p w:rsidR="00372965" w:rsidRDefault="00372965" w:rsidP="00372965">
      <w:pPr>
        <w:pStyle w:val="ListParagraph"/>
        <w:numPr>
          <w:ilvl w:val="0"/>
          <w:numId w:val="3"/>
        </w:numPr>
        <w:rPr>
          <w:rFonts w:asciiTheme="majorHAnsi" w:hAnsiTheme="majorHAnsi" w:cstheme="majorHAnsi"/>
          <w:sz w:val="24"/>
          <w:szCs w:val="24"/>
        </w:rPr>
      </w:pPr>
      <w:proofErr w:type="spellStart"/>
      <w:r>
        <w:rPr>
          <w:rFonts w:asciiTheme="majorHAnsi" w:hAnsiTheme="majorHAnsi" w:cstheme="majorHAnsi"/>
          <w:sz w:val="24"/>
          <w:szCs w:val="24"/>
        </w:rPr>
        <w:t>Nessy</w:t>
      </w:r>
      <w:proofErr w:type="spellEnd"/>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Evolve</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Class DOJO</w:t>
      </w:r>
    </w:p>
    <w:p w:rsidR="00372965" w:rsidRDefault="00372965" w:rsidP="00372965">
      <w:pPr>
        <w:pStyle w:val="ListParagraph"/>
        <w:numPr>
          <w:ilvl w:val="0"/>
          <w:numId w:val="3"/>
        </w:numPr>
        <w:rPr>
          <w:rFonts w:asciiTheme="majorHAnsi" w:hAnsiTheme="majorHAnsi" w:cstheme="majorHAnsi"/>
          <w:sz w:val="24"/>
          <w:szCs w:val="24"/>
        </w:rPr>
      </w:pPr>
      <w:proofErr w:type="spellStart"/>
      <w:r>
        <w:rPr>
          <w:rFonts w:asciiTheme="majorHAnsi" w:hAnsiTheme="majorHAnsi" w:cstheme="majorHAnsi"/>
          <w:sz w:val="24"/>
          <w:szCs w:val="24"/>
        </w:rPr>
        <w:t>Colorfoto</w:t>
      </w:r>
      <w:proofErr w:type="spellEnd"/>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SRS</w:t>
      </w:r>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HWB</w:t>
      </w:r>
    </w:p>
    <w:p w:rsidR="00372965" w:rsidRDefault="00372965" w:rsidP="00372965">
      <w:pPr>
        <w:pStyle w:val="ListParagraph"/>
        <w:numPr>
          <w:ilvl w:val="0"/>
          <w:numId w:val="3"/>
        </w:numPr>
        <w:rPr>
          <w:rFonts w:asciiTheme="majorHAnsi" w:hAnsiTheme="majorHAnsi" w:cstheme="majorHAnsi"/>
          <w:sz w:val="24"/>
          <w:szCs w:val="24"/>
        </w:rPr>
      </w:pPr>
      <w:proofErr w:type="spellStart"/>
      <w:r>
        <w:rPr>
          <w:rFonts w:asciiTheme="majorHAnsi" w:hAnsiTheme="majorHAnsi" w:cstheme="majorHAnsi"/>
          <w:sz w:val="24"/>
          <w:szCs w:val="24"/>
        </w:rPr>
        <w:t>Edukey</w:t>
      </w:r>
      <w:proofErr w:type="spellEnd"/>
    </w:p>
    <w:p w:rsidR="00372965" w:rsidRDefault="00372965" w:rsidP="00372965">
      <w:pPr>
        <w:pStyle w:val="ListParagraph"/>
        <w:numPr>
          <w:ilvl w:val="0"/>
          <w:numId w:val="3"/>
        </w:numPr>
        <w:rPr>
          <w:rFonts w:asciiTheme="majorHAnsi" w:hAnsiTheme="majorHAnsi" w:cstheme="majorHAnsi"/>
          <w:sz w:val="24"/>
          <w:szCs w:val="24"/>
        </w:rPr>
      </w:pPr>
      <w:proofErr w:type="spellStart"/>
      <w:r>
        <w:rPr>
          <w:rFonts w:asciiTheme="majorHAnsi" w:hAnsiTheme="majorHAnsi" w:cstheme="majorHAnsi"/>
          <w:sz w:val="24"/>
          <w:szCs w:val="24"/>
        </w:rPr>
        <w:t>Wonde</w:t>
      </w:r>
      <w:proofErr w:type="spellEnd"/>
    </w:p>
    <w:p w:rsidR="00372965" w:rsidRDefault="00372965" w:rsidP="00372965">
      <w:pPr>
        <w:pStyle w:val="ListParagraph"/>
        <w:numPr>
          <w:ilvl w:val="0"/>
          <w:numId w:val="3"/>
        </w:numPr>
        <w:rPr>
          <w:rFonts w:asciiTheme="majorHAnsi" w:hAnsiTheme="majorHAnsi" w:cstheme="majorHAnsi"/>
          <w:sz w:val="24"/>
          <w:szCs w:val="24"/>
        </w:rPr>
      </w:pPr>
      <w:r>
        <w:rPr>
          <w:rFonts w:asciiTheme="majorHAnsi" w:hAnsiTheme="majorHAnsi" w:cstheme="majorHAnsi"/>
          <w:sz w:val="24"/>
          <w:szCs w:val="24"/>
        </w:rPr>
        <w:t>Google Classroom</w:t>
      </w:r>
    </w:p>
    <w:p w:rsidR="00372965" w:rsidRDefault="00372965" w:rsidP="00372965">
      <w:pPr>
        <w:rPr>
          <w:rFonts w:asciiTheme="majorHAnsi" w:hAnsiTheme="majorHAnsi" w:cstheme="majorHAnsi"/>
          <w:sz w:val="24"/>
          <w:szCs w:val="24"/>
        </w:rPr>
      </w:pPr>
    </w:p>
    <w:p w:rsidR="00372965" w:rsidRDefault="00372965" w:rsidP="00372965">
      <w:pPr>
        <w:rPr>
          <w:rFonts w:asciiTheme="majorHAnsi" w:hAnsiTheme="majorHAnsi" w:cstheme="majorHAnsi"/>
          <w:b/>
          <w:color w:val="0070C0"/>
          <w:sz w:val="28"/>
        </w:rPr>
      </w:pPr>
      <w:r>
        <w:rPr>
          <w:rFonts w:asciiTheme="majorHAnsi" w:hAnsiTheme="majorHAnsi" w:cstheme="majorHAnsi"/>
          <w:b/>
          <w:color w:val="0070C0"/>
          <w:sz w:val="28"/>
        </w:rPr>
        <w:t>Why we share pupil information</w:t>
      </w:r>
    </w:p>
    <w:p w:rsidR="00372965" w:rsidRDefault="00372965" w:rsidP="00372965">
      <w:pPr>
        <w:rPr>
          <w:rFonts w:asciiTheme="majorHAnsi" w:hAnsiTheme="majorHAnsi" w:cstheme="majorHAnsi"/>
          <w:sz w:val="24"/>
        </w:rPr>
      </w:pPr>
      <w:r>
        <w:rPr>
          <w:rFonts w:asciiTheme="majorHAnsi" w:hAnsiTheme="majorHAnsi" w:cstheme="majorHAnsi"/>
          <w:sz w:val="24"/>
        </w:rPr>
        <w:t>We will never share pupil information without consent unless the law or our policies allow us to do so. If you have previously given your consent for your child’s information to be held/shared, you are able to withdraw this at any time by contacting the DPO (Data Protection Officer) named above.</w:t>
      </w:r>
    </w:p>
    <w:p w:rsidR="009550FD" w:rsidRDefault="009550FD" w:rsidP="00372965">
      <w:pPr>
        <w:rPr>
          <w:rFonts w:asciiTheme="majorHAnsi" w:hAnsiTheme="majorHAnsi" w:cstheme="majorHAnsi"/>
          <w:sz w:val="24"/>
        </w:rPr>
      </w:pPr>
      <w:r>
        <w:rPr>
          <w:rFonts w:asciiTheme="majorHAnsi" w:hAnsiTheme="majorHAnsi" w:cstheme="majorHAnsi"/>
          <w:sz w:val="24"/>
        </w:rPr>
        <w:t xml:space="preserve">By law, we are required to present information about our pupils to Newport City Council and Welsh Government. Welsh Government only ever ask for data for a specific purpose and for a limited time period after which it will be destroyed. </w:t>
      </w:r>
      <w:r w:rsidR="00D53485">
        <w:rPr>
          <w:rFonts w:asciiTheme="majorHAnsi" w:hAnsiTheme="majorHAnsi" w:cstheme="majorHAnsi"/>
          <w:sz w:val="24"/>
        </w:rPr>
        <w:t>Any analysis produced from this data must follow Welsh Government disclosure rules to ensure pupils cannot be identified. For research purposes outside education, Welsh Government will use techniques that ensure data is anonymised before the research takes place. Sharing of anonymised data is outside of UK GDPR.</w:t>
      </w:r>
    </w:p>
    <w:p w:rsidR="00D53485" w:rsidRDefault="00D53485" w:rsidP="00372965">
      <w:pPr>
        <w:rPr>
          <w:rFonts w:asciiTheme="majorHAnsi" w:hAnsiTheme="majorHAnsi" w:cstheme="majorHAnsi"/>
          <w:sz w:val="24"/>
        </w:rPr>
      </w:pPr>
    </w:p>
    <w:p w:rsidR="00D53485" w:rsidRDefault="00D53485" w:rsidP="00372965">
      <w:pPr>
        <w:rPr>
          <w:rFonts w:asciiTheme="majorHAnsi" w:hAnsiTheme="majorHAnsi" w:cstheme="majorHAnsi"/>
          <w:b/>
          <w:color w:val="0070C0"/>
          <w:sz w:val="28"/>
        </w:rPr>
      </w:pPr>
    </w:p>
    <w:p w:rsidR="00D53485" w:rsidRDefault="00D53485" w:rsidP="00372965">
      <w:pPr>
        <w:rPr>
          <w:rFonts w:asciiTheme="majorHAnsi" w:hAnsiTheme="majorHAnsi" w:cstheme="majorHAnsi"/>
          <w:b/>
          <w:color w:val="0070C0"/>
          <w:sz w:val="28"/>
        </w:rPr>
      </w:pPr>
      <w:r>
        <w:rPr>
          <w:rFonts w:asciiTheme="majorHAnsi" w:hAnsiTheme="majorHAnsi" w:cstheme="majorHAnsi"/>
          <w:b/>
          <w:color w:val="0070C0"/>
          <w:sz w:val="28"/>
        </w:rPr>
        <w:lastRenderedPageBreak/>
        <w:t>How long is the information kept?</w:t>
      </w:r>
    </w:p>
    <w:p w:rsidR="00D53485" w:rsidRDefault="00D53485" w:rsidP="00372965">
      <w:pPr>
        <w:rPr>
          <w:rFonts w:asciiTheme="majorHAnsi" w:hAnsiTheme="majorHAnsi" w:cstheme="majorHAnsi"/>
          <w:sz w:val="24"/>
        </w:rPr>
      </w:pPr>
      <w:r>
        <w:rPr>
          <w:rFonts w:asciiTheme="majorHAnsi" w:hAnsiTheme="majorHAnsi" w:cstheme="majorHAnsi"/>
          <w:sz w:val="24"/>
        </w:rPr>
        <w:t>Data is kept until the pupils 25</w:t>
      </w:r>
      <w:r w:rsidRPr="00D53485">
        <w:rPr>
          <w:rFonts w:asciiTheme="majorHAnsi" w:hAnsiTheme="majorHAnsi" w:cstheme="majorHAnsi"/>
          <w:sz w:val="24"/>
          <w:vertAlign w:val="superscript"/>
        </w:rPr>
        <w:t>th</w:t>
      </w:r>
      <w:r>
        <w:rPr>
          <w:rFonts w:asciiTheme="majorHAnsi" w:hAnsiTheme="majorHAnsi" w:cstheme="majorHAnsi"/>
          <w:sz w:val="24"/>
        </w:rPr>
        <w:t xml:space="preserve"> birthday or the duration of the criteria which underpin the statutory regulation. After this date, the data will be securely destroyed or may be anonymised in line with best practices and used only for statistical and research purposes.</w:t>
      </w:r>
    </w:p>
    <w:p w:rsidR="00D53485" w:rsidRDefault="00D53485" w:rsidP="00372965">
      <w:pPr>
        <w:rPr>
          <w:rFonts w:asciiTheme="majorHAnsi" w:hAnsiTheme="majorHAnsi" w:cstheme="majorHAnsi"/>
          <w:sz w:val="24"/>
        </w:rPr>
      </w:pPr>
    </w:p>
    <w:p w:rsidR="00D53485" w:rsidRDefault="00D53485" w:rsidP="00D53485">
      <w:pPr>
        <w:rPr>
          <w:rFonts w:asciiTheme="majorHAnsi" w:hAnsiTheme="majorHAnsi" w:cstheme="majorHAnsi"/>
          <w:b/>
          <w:color w:val="0070C0"/>
          <w:sz w:val="28"/>
        </w:rPr>
      </w:pPr>
      <w:r>
        <w:rPr>
          <w:rFonts w:asciiTheme="majorHAnsi" w:hAnsiTheme="majorHAnsi" w:cstheme="majorHAnsi"/>
          <w:b/>
          <w:color w:val="0070C0"/>
          <w:sz w:val="28"/>
        </w:rPr>
        <w:t>Requesting access to your personal data</w:t>
      </w:r>
    </w:p>
    <w:p w:rsidR="00D53485" w:rsidRDefault="00D53485" w:rsidP="00D53485">
      <w:pPr>
        <w:rPr>
          <w:rFonts w:asciiTheme="majorHAnsi" w:hAnsiTheme="majorHAnsi" w:cstheme="majorHAnsi"/>
          <w:sz w:val="24"/>
        </w:rPr>
      </w:pPr>
      <w:r>
        <w:rPr>
          <w:rFonts w:asciiTheme="majorHAnsi" w:hAnsiTheme="majorHAnsi" w:cstheme="majorHAnsi"/>
          <w:sz w:val="24"/>
        </w:rPr>
        <w:t xml:space="preserve">GDPR in the UK gives parents and pupils certain rights regarding how their information is collected and used. To make a request for your personal information, or be given access to your child’s educational record, please contact </w:t>
      </w:r>
      <w:hyperlink r:id="rId8" w:history="1">
        <w:r w:rsidRPr="00811E94">
          <w:rPr>
            <w:rStyle w:val="Hyperlink"/>
            <w:rFonts w:asciiTheme="majorHAnsi" w:hAnsiTheme="majorHAnsi" w:cstheme="majorHAnsi"/>
            <w:sz w:val="24"/>
          </w:rPr>
          <w:t>ysgol.gymraegnantgwenlli@newportschools.wales</w:t>
        </w:r>
      </w:hyperlink>
    </w:p>
    <w:p w:rsidR="00D53485" w:rsidRDefault="00D53485" w:rsidP="00D53485">
      <w:pPr>
        <w:rPr>
          <w:rFonts w:asciiTheme="majorHAnsi" w:hAnsiTheme="majorHAnsi" w:cstheme="majorHAnsi"/>
          <w:sz w:val="24"/>
        </w:rPr>
      </w:pPr>
      <w:r>
        <w:rPr>
          <w:rFonts w:asciiTheme="majorHAnsi" w:hAnsiTheme="majorHAnsi" w:cstheme="majorHAnsi"/>
          <w:sz w:val="24"/>
        </w:rPr>
        <w:t>Your rights are as follows:</w:t>
      </w:r>
    </w:p>
    <w:p w:rsidR="00D53485" w:rsidRDefault="00D53485" w:rsidP="00D53485">
      <w:pPr>
        <w:pStyle w:val="ListParagraph"/>
        <w:numPr>
          <w:ilvl w:val="0"/>
          <w:numId w:val="3"/>
        </w:numPr>
        <w:rPr>
          <w:rFonts w:asciiTheme="majorHAnsi" w:hAnsiTheme="majorHAnsi" w:cstheme="majorHAnsi"/>
          <w:sz w:val="24"/>
        </w:rPr>
      </w:pPr>
      <w:r>
        <w:rPr>
          <w:rFonts w:asciiTheme="majorHAnsi" w:hAnsiTheme="majorHAnsi" w:cstheme="majorHAnsi"/>
          <w:sz w:val="24"/>
        </w:rPr>
        <w:t>The right to be informed about the collection and use of your personal data – ‘right to be informed’</w:t>
      </w:r>
    </w:p>
    <w:p w:rsidR="00D53485" w:rsidRDefault="00D53485" w:rsidP="00D53485">
      <w:pPr>
        <w:pStyle w:val="ListParagraph"/>
        <w:numPr>
          <w:ilvl w:val="0"/>
          <w:numId w:val="3"/>
        </w:numPr>
        <w:rPr>
          <w:rFonts w:asciiTheme="majorHAnsi" w:hAnsiTheme="majorHAnsi" w:cstheme="majorHAnsi"/>
          <w:sz w:val="24"/>
        </w:rPr>
      </w:pPr>
      <w:r>
        <w:rPr>
          <w:rFonts w:asciiTheme="majorHAnsi" w:hAnsiTheme="majorHAnsi" w:cstheme="majorHAnsi"/>
          <w:sz w:val="24"/>
        </w:rPr>
        <w:t>The right to ask us for copies of the personal information we have about you – ‘right of access’</w:t>
      </w:r>
      <w:r w:rsidR="00E00DDD">
        <w:rPr>
          <w:rFonts w:asciiTheme="majorHAnsi" w:hAnsiTheme="majorHAnsi" w:cstheme="majorHAnsi"/>
          <w:sz w:val="24"/>
        </w:rPr>
        <w:t xml:space="preserve"> also known as an SAR (Subject Access Request), data subject access request or right of access request</w:t>
      </w:r>
    </w:p>
    <w:p w:rsidR="00E00DDD" w:rsidRDefault="00E00DDD" w:rsidP="00D53485">
      <w:pPr>
        <w:pStyle w:val="ListParagraph"/>
        <w:numPr>
          <w:ilvl w:val="0"/>
          <w:numId w:val="3"/>
        </w:numPr>
        <w:rPr>
          <w:rFonts w:asciiTheme="majorHAnsi" w:hAnsiTheme="majorHAnsi" w:cstheme="majorHAnsi"/>
          <w:sz w:val="24"/>
        </w:rPr>
      </w:pPr>
      <w:r>
        <w:rPr>
          <w:rFonts w:asciiTheme="majorHAnsi" w:hAnsiTheme="majorHAnsi" w:cstheme="majorHAnsi"/>
          <w:sz w:val="24"/>
        </w:rPr>
        <w:t>The right to ask us to change any information that you think is not accurate or complete – ‘right to rectification’</w:t>
      </w:r>
    </w:p>
    <w:p w:rsidR="00E00DDD" w:rsidRDefault="00E00DDD" w:rsidP="00D53485">
      <w:pPr>
        <w:pStyle w:val="ListParagraph"/>
        <w:numPr>
          <w:ilvl w:val="0"/>
          <w:numId w:val="3"/>
        </w:numPr>
        <w:rPr>
          <w:rFonts w:asciiTheme="majorHAnsi" w:hAnsiTheme="majorHAnsi" w:cstheme="majorHAnsi"/>
          <w:sz w:val="24"/>
        </w:rPr>
      </w:pPr>
      <w:r>
        <w:rPr>
          <w:rFonts w:asciiTheme="majorHAnsi" w:hAnsiTheme="majorHAnsi" w:cstheme="majorHAnsi"/>
          <w:sz w:val="24"/>
        </w:rPr>
        <w:t>The right to ask us to delete your personal information – ‘right to erasure’</w:t>
      </w:r>
    </w:p>
    <w:p w:rsidR="00E00DDD" w:rsidRDefault="00E00DDD" w:rsidP="00D53485">
      <w:pPr>
        <w:pStyle w:val="ListParagraph"/>
        <w:numPr>
          <w:ilvl w:val="0"/>
          <w:numId w:val="3"/>
        </w:numPr>
        <w:rPr>
          <w:rFonts w:asciiTheme="majorHAnsi" w:hAnsiTheme="majorHAnsi" w:cstheme="majorHAnsi"/>
          <w:sz w:val="24"/>
        </w:rPr>
      </w:pPr>
      <w:r>
        <w:rPr>
          <w:rFonts w:asciiTheme="majorHAnsi" w:hAnsiTheme="majorHAnsi" w:cstheme="majorHAnsi"/>
          <w:sz w:val="24"/>
        </w:rPr>
        <w:t>The right to ask us to stop using your information – ‘right to restriction of processing’</w:t>
      </w:r>
    </w:p>
    <w:p w:rsidR="00E00DDD" w:rsidRDefault="00E00DDD" w:rsidP="00D53485">
      <w:pPr>
        <w:pStyle w:val="ListParagraph"/>
        <w:numPr>
          <w:ilvl w:val="0"/>
          <w:numId w:val="3"/>
        </w:numPr>
        <w:rPr>
          <w:rFonts w:asciiTheme="majorHAnsi" w:hAnsiTheme="majorHAnsi" w:cstheme="majorHAnsi"/>
          <w:sz w:val="24"/>
        </w:rPr>
      </w:pPr>
      <w:r>
        <w:rPr>
          <w:rFonts w:asciiTheme="majorHAnsi" w:hAnsiTheme="majorHAnsi" w:cstheme="majorHAnsi"/>
          <w:sz w:val="24"/>
        </w:rPr>
        <w:t>The ‘right to object to processing’ of your information, the certain circumstances</w:t>
      </w:r>
    </w:p>
    <w:p w:rsidR="00E00DDD" w:rsidRDefault="00E00DDD" w:rsidP="00D53485">
      <w:pPr>
        <w:pStyle w:val="ListParagraph"/>
        <w:numPr>
          <w:ilvl w:val="0"/>
          <w:numId w:val="3"/>
        </w:numPr>
        <w:rPr>
          <w:rFonts w:asciiTheme="majorHAnsi" w:hAnsiTheme="majorHAnsi" w:cstheme="majorHAnsi"/>
          <w:sz w:val="24"/>
        </w:rPr>
      </w:pPr>
      <w:r>
        <w:rPr>
          <w:rFonts w:asciiTheme="majorHAnsi" w:hAnsiTheme="majorHAnsi" w:cstheme="majorHAnsi"/>
          <w:sz w:val="24"/>
        </w:rPr>
        <w:t>Rights in relation to automated decision making and profiling</w:t>
      </w:r>
    </w:p>
    <w:p w:rsidR="00E00DDD" w:rsidRDefault="00E00DDD" w:rsidP="00D53485">
      <w:pPr>
        <w:pStyle w:val="ListParagraph"/>
        <w:numPr>
          <w:ilvl w:val="0"/>
          <w:numId w:val="3"/>
        </w:numPr>
        <w:rPr>
          <w:rFonts w:asciiTheme="majorHAnsi" w:hAnsiTheme="majorHAnsi" w:cstheme="majorHAnsi"/>
          <w:sz w:val="24"/>
        </w:rPr>
      </w:pPr>
      <w:r>
        <w:rPr>
          <w:rFonts w:asciiTheme="majorHAnsi" w:hAnsiTheme="majorHAnsi" w:cstheme="majorHAnsi"/>
          <w:sz w:val="24"/>
        </w:rPr>
        <w:t>The right to withdraw consent at any time (where relevant)</w:t>
      </w:r>
    </w:p>
    <w:p w:rsidR="00E00DDD" w:rsidRDefault="00E00DDD" w:rsidP="00E00DDD">
      <w:pPr>
        <w:rPr>
          <w:rFonts w:asciiTheme="majorHAnsi" w:hAnsiTheme="majorHAnsi" w:cstheme="majorHAnsi"/>
          <w:sz w:val="24"/>
        </w:rPr>
      </w:pPr>
    </w:p>
    <w:p w:rsidR="00E00DDD" w:rsidRDefault="00E00DDD" w:rsidP="00E00DDD">
      <w:pPr>
        <w:rPr>
          <w:rFonts w:asciiTheme="majorHAnsi" w:hAnsiTheme="majorHAnsi" w:cstheme="majorHAnsi"/>
          <w:b/>
          <w:color w:val="0070C0"/>
          <w:sz w:val="28"/>
        </w:rPr>
      </w:pPr>
      <w:r>
        <w:rPr>
          <w:rFonts w:asciiTheme="majorHAnsi" w:hAnsiTheme="majorHAnsi" w:cstheme="majorHAnsi"/>
          <w:b/>
          <w:color w:val="0070C0"/>
          <w:sz w:val="28"/>
        </w:rPr>
        <w:t>Withdrawal of consent and the right to lodge a complaint</w:t>
      </w:r>
    </w:p>
    <w:p w:rsidR="00E00DDD" w:rsidRDefault="00E00DDD" w:rsidP="00E00DDD">
      <w:pPr>
        <w:rPr>
          <w:rFonts w:asciiTheme="majorHAnsi" w:hAnsiTheme="majorHAnsi" w:cstheme="majorHAnsi"/>
          <w:sz w:val="24"/>
        </w:rPr>
      </w:pPr>
      <w:r>
        <w:rPr>
          <w:rFonts w:asciiTheme="majorHAnsi" w:hAnsiTheme="majorHAnsi" w:cstheme="majorHAnsi"/>
          <w:sz w:val="24"/>
        </w:rPr>
        <w:t>In cases where we rely on your consent to process your data, you have the right to withdraw your consent to this at any point. If you are unhappy with how your data or your child’s data is being used, you have the right to complain to us.</w:t>
      </w:r>
    </w:p>
    <w:p w:rsidR="00E00DDD" w:rsidRDefault="00E00DDD" w:rsidP="00E00DDD">
      <w:pPr>
        <w:rPr>
          <w:rFonts w:asciiTheme="majorHAnsi" w:hAnsiTheme="majorHAnsi" w:cstheme="majorHAnsi"/>
          <w:sz w:val="24"/>
        </w:rPr>
      </w:pPr>
      <w:r>
        <w:rPr>
          <w:rFonts w:asciiTheme="majorHAnsi" w:hAnsiTheme="majorHAnsi" w:cstheme="majorHAnsi"/>
          <w:sz w:val="24"/>
        </w:rPr>
        <w:t>If you would like to exercise this right, please contact the school using the contact details below.</w:t>
      </w:r>
    </w:p>
    <w:p w:rsidR="00E00DDD" w:rsidRDefault="00E00DDD" w:rsidP="00E00DDD">
      <w:pPr>
        <w:rPr>
          <w:rFonts w:asciiTheme="majorHAnsi" w:hAnsiTheme="majorHAnsi" w:cstheme="majorHAnsi"/>
          <w:sz w:val="24"/>
        </w:rPr>
      </w:pPr>
      <w:r>
        <w:rPr>
          <w:rFonts w:asciiTheme="majorHAnsi" w:hAnsiTheme="majorHAnsi" w:cstheme="majorHAnsi"/>
          <w:sz w:val="24"/>
        </w:rPr>
        <w:t>If you are not satisfied with the outcome of any complaint you make, you may apply directly to the Information Commissioner for a decision. Generally, the ICO cannot make a decision unless you have exhausted our complaints procedure. The Information Commissioner can be contact at:</w:t>
      </w:r>
    </w:p>
    <w:p w:rsidR="00E00DDD" w:rsidRDefault="00E00DDD" w:rsidP="00E00DDD">
      <w:pPr>
        <w:rPr>
          <w:rFonts w:asciiTheme="majorHAnsi" w:hAnsiTheme="majorHAnsi" w:cstheme="majorHAnsi"/>
          <w:sz w:val="24"/>
        </w:rPr>
      </w:pPr>
      <w:r>
        <w:rPr>
          <w:rFonts w:asciiTheme="majorHAnsi" w:hAnsiTheme="majorHAnsi" w:cstheme="majorHAnsi"/>
          <w:sz w:val="24"/>
        </w:rPr>
        <w:t>The Information Commissioners Office, Wycliffe House, Water Lane, Wilmslow, Cheshire, SK9 5AF.</w:t>
      </w:r>
    </w:p>
    <w:p w:rsidR="00E00DDD" w:rsidRDefault="00E00DDD" w:rsidP="00E00DDD">
      <w:pPr>
        <w:rPr>
          <w:rFonts w:asciiTheme="majorHAnsi" w:hAnsiTheme="majorHAnsi" w:cstheme="majorHAnsi"/>
          <w:sz w:val="24"/>
        </w:rPr>
      </w:pPr>
    </w:p>
    <w:p w:rsidR="00E00DDD" w:rsidRDefault="00E00DDD" w:rsidP="00E00DDD">
      <w:pPr>
        <w:rPr>
          <w:rFonts w:asciiTheme="majorHAnsi" w:hAnsiTheme="majorHAnsi" w:cstheme="majorHAnsi"/>
          <w:sz w:val="24"/>
        </w:rPr>
      </w:pPr>
    </w:p>
    <w:p w:rsidR="00E00DDD" w:rsidRDefault="00E00DDD" w:rsidP="00E00DDD">
      <w:pPr>
        <w:rPr>
          <w:rFonts w:asciiTheme="majorHAnsi" w:hAnsiTheme="majorHAnsi" w:cstheme="majorHAnsi"/>
          <w:b/>
          <w:color w:val="0070C0"/>
          <w:sz w:val="28"/>
        </w:rPr>
      </w:pPr>
      <w:r>
        <w:rPr>
          <w:rFonts w:asciiTheme="majorHAnsi" w:hAnsiTheme="majorHAnsi" w:cstheme="majorHAnsi"/>
          <w:b/>
          <w:color w:val="0070C0"/>
          <w:sz w:val="28"/>
        </w:rPr>
        <w:lastRenderedPageBreak/>
        <w:t>Data Protection Officer</w:t>
      </w:r>
    </w:p>
    <w:p w:rsidR="00E00DDD" w:rsidRDefault="00E00DDD" w:rsidP="00E00DDD">
      <w:pPr>
        <w:rPr>
          <w:rFonts w:asciiTheme="majorHAnsi" w:hAnsiTheme="majorHAnsi" w:cstheme="majorHAnsi"/>
          <w:sz w:val="24"/>
        </w:rPr>
      </w:pPr>
      <w:r>
        <w:rPr>
          <w:rFonts w:asciiTheme="majorHAnsi" w:hAnsiTheme="majorHAnsi" w:cstheme="majorHAnsi"/>
          <w:sz w:val="24"/>
        </w:rPr>
        <w:t>Ysgol Gymraeg Nant Gwenlli is the Data Controller and the DPO (Data Protection Officer) is:</w:t>
      </w:r>
    </w:p>
    <w:p w:rsidR="00E00DDD" w:rsidRDefault="00E00DDD" w:rsidP="00E00DDD">
      <w:pPr>
        <w:rPr>
          <w:rFonts w:asciiTheme="majorHAnsi" w:hAnsiTheme="majorHAnsi" w:cstheme="majorHAnsi"/>
          <w:sz w:val="24"/>
        </w:rPr>
      </w:pPr>
      <w:r>
        <w:rPr>
          <w:rFonts w:asciiTheme="majorHAnsi" w:hAnsiTheme="majorHAnsi" w:cstheme="majorHAnsi"/>
          <w:sz w:val="24"/>
        </w:rPr>
        <w:t>Digital Services Manager, Newport City Council, Civic Centre, Newport, NP20 4UR</w:t>
      </w:r>
    </w:p>
    <w:p w:rsidR="00E00DDD" w:rsidRDefault="00E00DDD" w:rsidP="00E00DDD">
      <w:pPr>
        <w:rPr>
          <w:rFonts w:asciiTheme="majorHAnsi" w:hAnsiTheme="majorHAnsi" w:cstheme="majorHAnsi"/>
          <w:sz w:val="24"/>
        </w:rPr>
      </w:pPr>
      <w:r>
        <w:rPr>
          <w:rFonts w:asciiTheme="majorHAnsi" w:hAnsiTheme="majorHAnsi" w:cstheme="majorHAnsi"/>
          <w:sz w:val="24"/>
        </w:rPr>
        <w:t xml:space="preserve">Email: </w:t>
      </w:r>
      <w:hyperlink r:id="rId9" w:history="1">
        <w:r w:rsidRPr="00811E94">
          <w:rPr>
            <w:rStyle w:val="Hyperlink"/>
            <w:rFonts w:asciiTheme="majorHAnsi" w:hAnsiTheme="majorHAnsi" w:cstheme="majorHAnsi"/>
            <w:sz w:val="24"/>
          </w:rPr>
          <w:t>information.manager@newport.gov.uk</w:t>
        </w:r>
      </w:hyperlink>
    </w:p>
    <w:p w:rsidR="00E00DDD" w:rsidRDefault="00E00DDD" w:rsidP="00E00DDD">
      <w:pPr>
        <w:rPr>
          <w:rFonts w:asciiTheme="majorHAnsi" w:hAnsiTheme="majorHAnsi" w:cstheme="majorHAnsi"/>
          <w:sz w:val="24"/>
        </w:rPr>
      </w:pPr>
      <w:r>
        <w:rPr>
          <w:rFonts w:asciiTheme="majorHAnsi" w:hAnsiTheme="majorHAnsi" w:cstheme="majorHAnsi"/>
          <w:sz w:val="24"/>
        </w:rPr>
        <w:t>Tel: 01633 656656</w:t>
      </w:r>
    </w:p>
    <w:p w:rsidR="00E00DDD" w:rsidRDefault="00E00DDD" w:rsidP="00E00DDD">
      <w:pPr>
        <w:rPr>
          <w:rFonts w:asciiTheme="majorHAnsi" w:hAnsiTheme="majorHAnsi" w:cstheme="majorHAnsi"/>
          <w:sz w:val="24"/>
        </w:rPr>
      </w:pPr>
    </w:p>
    <w:p w:rsidR="00E00DDD" w:rsidRDefault="00E00DDD" w:rsidP="00E00DDD">
      <w:pPr>
        <w:rPr>
          <w:rFonts w:asciiTheme="majorHAnsi" w:hAnsiTheme="majorHAnsi" w:cstheme="majorHAnsi"/>
          <w:b/>
          <w:color w:val="0070C0"/>
          <w:sz w:val="28"/>
        </w:rPr>
      </w:pPr>
      <w:r>
        <w:rPr>
          <w:rFonts w:asciiTheme="majorHAnsi" w:hAnsiTheme="majorHAnsi" w:cstheme="majorHAnsi"/>
          <w:b/>
          <w:color w:val="0070C0"/>
          <w:sz w:val="28"/>
        </w:rPr>
        <w:t>School Contact Information</w:t>
      </w:r>
    </w:p>
    <w:p w:rsidR="00E00DDD" w:rsidRDefault="00E00DDD" w:rsidP="00E00DDD">
      <w:pPr>
        <w:rPr>
          <w:rFonts w:asciiTheme="majorHAnsi" w:hAnsiTheme="majorHAnsi" w:cstheme="majorHAnsi"/>
          <w:sz w:val="24"/>
        </w:rPr>
      </w:pPr>
      <w:r>
        <w:rPr>
          <w:rFonts w:asciiTheme="majorHAnsi" w:hAnsiTheme="majorHAnsi" w:cstheme="majorHAnsi"/>
          <w:sz w:val="24"/>
        </w:rPr>
        <w:t>Ysgol Gymraeg Nant Gwenlli</w:t>
      </w:r>
    </w:p>
    <w:p w:rsidR="00E00DDD" w:rsidRDefault="00E00DDD" w:rsidP="00E00DDD">
      <w:pPr>
        <w:rPr>
          <w:rFonts w:asciiTheme="majorHAnsi" w:hAnsiTheme="majorHAnsi" w:cstheme="majorHAnsi"/>
          <w:sz w:val="24"/>
        </w:rPr>
      </w:pPr>
      <w:r>
        <w:rPr>
          <w:rFonts w:asciiTheme="majorHAnsi" w:hAnsiTheme="majorHAnsi" w:cstheme="majorHAnsi"/>
          <w:sz w:val="24"/>
        </w:rPr>
        <w:t>Capel Crescent</w:t>
      </w:r>
    </w:p>
    <w:p w:rsidR="00E00DDD" w:rsidRDefault="00E00DDD" w:rsidP="00E00DDD">
      <w:pPr>
        <w:rPr>
          <w:rFonts w:asciiTheme="majorHAnsi" w:hAnsiTheme="majorHAnsi" w:cstheme="majorHAnsi"/>
          <w:sz w:val="24"/>
        </w:rPr>
      </w:pPr>
      <w:r>
        <w:rPr>
          <w:rFonts w:asciiTheme="majorHAnsi" w:hAnsiTheme="majorHAnsi" w:cstheme="majorHAnsi"/>
          <w:sz w:val="24"/>
        </w:rPr>
        <w:t>Newport</w:t>
      </w:r>
    </w:p>
    <w:p w:rsidR="00E00DDD" w:rsidRDefault="00E00DDD" w:rsidP="00E00DDD">
      <w:pPr>
        <w:rPr>
          <w:rFonts w:asciiTheme="majorHAnsi" w:hAnsiTheme="majorHAnsi" w:cstheme="majorHAnsi"/>
          <w:sz w:val="24"/>
        </w:rPr>
      </w:pPr>
      <w:r>
        <w:rPr>
          <w:rFonts w:asciiTheme="majorHAnsi" w:hAnsiTheme="majorHAnsi" w:cstheme="majorHAnsi"/>
          <w:sz w:val="24"/>
        </w:rPr>
        <w:t>NP20 2FT</w:t>
      </w:r>
    </w:p>
    <w:p w:rsidR="00E00DDD" w:rsidRDefault="00E00DDD" w:rsidP="00E00DDD">
      <w:pPr>
        <w:rPr>
          <w:rFonts w:asciiTheme="majorHAnsi" w:hAnsiTheme="majorHAnsi" w:cstheme="majorHAnsi"/>
          <w:sz w:val="24"/>
        </w:rPr>
      </w:pPr>
      <w:r>
        <w:rPr>
          <w:rFonts w:asciiTheme="majorHAnsi" w:hAnsiTheme="majorHAnsi" w:cstheme="majorHAnsi"/>
          <w:sz w:val="24"/>
        </w:rPr>
        <w:t>Tel: 01633 656687</w:t>
      </w:r>
    </w:p>
    <w:p w:rsidR="00E00DDD" w:rsidRDefault="00E00DDD" w:rsidP="00E00DDD">
      <w:pPr>
        <w:rPr>
          <w:rFonts w:asciiTheme="majorHAnsi" w:hAnsiTheme="majorHAnsi" w:cstheme="majorHAnsi"/>
          <w:sz w:val="24"/>
        </w:rPr>
      </w:pPr>
      <w:r>
        <w:rPr>
          <w:rFonts w:asciiTheme="majorHAnsi" w:hAnsiTheme="majorHAnsi" w:cstheme="majorHAnsi"/>
          <w:sz w:val="24"/>
        </w:rPr>
        <w:t xml:space="preserve">Email: </w:t>
      </w:r>
      <w:hyperlink r:id="rId10" w:history="1">
        <w:r w:rsidRPr="00811E94">
          <w:rPr>
            <w:rStyle w:val="Hyperlink"/>
            <w:rFonts w:asciiTheme="majorHAnsi" w:hAnsiTheme="majorHAnsi" w:cstheme="majorHAnsi"/>
            <w:sz w:val="24"/>
          </w:rPr>
          <w:t>ysgol.gymraegnantgwenlli@newportschools.wales</w:t>
        </w:r>
      </w:hyperlink>
    </w:p>
    <w:p w:rsidR="00E00DDD" w:rsidRDefault="00E00DDD" w:rsidP="00E00DDD">
      <w:pPr>
        <w:rPr>
          <w:rFonts w:asciiTheme="majorHAnsi" w:hAnsiTheme="majorHAnsi" w:cstheme="majorHAnsi"/>
          <w:sz w:val="24"/>
        </w:rPr>
      </w:pPr>
    </w:p>
    <w:p w:rsidR="00E00DDD" w:rsidRDefault="00E00DDD" w:rsidP="00E00DDD">
      <w:pPr>
        <w:rPr>
          <w:rFonts w:asciiTheme="majorHAnsi" w:hAnsiTheme="majorHAnsi" w:cstheme="majorHAnsi"/>
          <w:b/>
          <w:color w:val="0070C0"/>
          <w:sz w:val="28"/>
        </w:rPr>
      </w:pPr>
      <w:r>
        <w:rPr>
          <w:rFonts w:asciiTheme="majorHAnsi" w:hAnsiTheme="majorHAnsi" w:cstheme="majorHAnsi"/>
          <w:b/>
          <w:color w:val="0070C0"/>
          <w:sz w:val="28"/>
        </w:rPr>
        <w:t>Last Updated</w:t>
      </w:r>
    </w:p>
    <w:p w:rsidR="00E00DDD" w:rsidRPr="00E00DDD" w:rsidRDefault="00E00DDD" w:rsidP="00E00DDD">
      <w:pPr>
        <w:rPr>
          <w:rFonts w:asciiTheme="majorHAnsi" w:hAnsiTheme="majorHAnsi" w:cstheme="majorHAnsi"/>
          <w:sz w:val="24"/>
        </w:rPr>
      </w:pPr>
      <w:r>
        <w:rPr>
          <w:rFonts w:asciiTheme="majorHAnsi" w:hAnsiTheme="majorHAnsi" w:cstheme="majorHAnsi"/>
          <w:sz w:val="24"/>
        </w:rPr>
        <w:t>This privacy policy may be periodically updated so we recommend you revisit this information when convenient. This version was last updated on 16</w:t>
      </w:r>
      <w:r w:rsidRPr="00E00DDD">
        <w:rPr>
          <w:rFonts w:asciiTheme="majorHAnsi" w:hAnsiTheme="majorHAnsi" w:cstheme="majorHAnsi"/>
          <w:sz w:val="24"/>
          <w:vertAlign w:val="superscript"/>
        </w:rPr>
        <w:t>th</w:t>
      </w:r>
      <w:r>
        <w:rPr>
          <w:rFonts w:asciiTheme="majorHAnsi" w:hAnsiTheme="majorHAnsi" w:cstheme="majorHAnsi"/>
          <w:sz w:val="24"/>
        </w:rPr>
        <w:t xml:space="preserve"> September 2025.</w:t>
      </w:r>
      <w:bookmarkStart w:id="0" w:name="_GoBack"/>
      <w:bookmarkEnd w:id="0"/>
    </w:p>
    <w:p w:rsidR="00E00DDD" w:rsidRPr="00E00DDD" w:rsidRDefault="00E00DDD" w:rsidP="00E00DDD">
      <w:pPr>
        <w:rPr>
          <w:rFonts w:asciiTheme="majorHAnsi" w:hAnsiTheme="majorHAnsi" w:cstheme="majorHAnsi"/>
          <w:sz w:val="24"/>
        </w:rPr>
      </w:pPr>
    </w:p>
    <w:p w:rsidR="00E00DDD" w:rsidRPr="00E00DDD" w:rsidRDefault="00E00DDD" w:rsidP="00E00DDD">
      <w:pPr>
        <w:rPr>
          <w:rFonts w:asciiTheme="majorHAnsi" w:hAnsiTheme="majorHAnsi" w:cstheme="majorHAnsi"/>
          <w:sz w:val="24"/>
        </w:rPr>
      </w:pPr>
    </w:p>
    <w:p w:rsidR="00E00DDD" w:rsidRPr="00E00DDD" w:rsidRDefault="00E00DDD" w:rsidP="00E00DDD">
      <w:pPr>
        <w:rPr>
          <w:rFonts w:asciiTheme="majorHAnsi" w:hAnsiTheme="majorHAnsi" w:cstheme="majorHAnsi"/>
          <w:sz w:val="24"/>
        </w:rPr>
      </w:pPr>
    </w:p>
    <w:p w:rsidR="00D53485" w:rsidRDefault="00D53485" w:rsidP="00372965">
      <w:pPr>
        <w:rPr>
          <w:rFonts w:asciiTheme="majorHAnsi" w:hAnsiTheme="majorHAnsi" w:cstheme="majorHAnsi"/>
          <w:sz w:val="24"/>
        </w:rPr>
      </w:pPr>
    </w:p>
    <w:p w:rsidR="00D53485" w:rsidRDefault="00D53485" w:rsidP="00372965">
      <w:pPr>
        <w:rPr>
          <w:rFonts w:asciiTheme="majorHAnsi" w:hAnsiTheme="majorHAnsi" w:cstheme="majorHAnsi"/>
          <w:sz w:val="24"/>
        </w:rPr>
      </w:pPr>
    </w:p>
    <w:p w:rsidR="00D53485" w:rsidRPr="00372965" w:rsidRDefault="00D53485" w:rsidP="00372965">
      <w:pPr>
        <w:rPr>
          <w:rFonts w:asciiTheme="majorHAnsi" w:hAnsiTheme="majorHAnsi" w:cstheme="majorHAnsi"/>
          <w:sz w:val="24"/>
        </w:rPr>
      </w:pPr>
    </w:p>
    <w:p w:rsidR="00372965" w:rsidRPr="00372965" w:rsidRDefault="00372965" w:rsidP="00372965">
      <w:pPr>
        <w:rPr>
          <w:rFonts w:asciiTheme="majorHAnsi" w:hAnsiTheme="majorHAnsi" w:cstheme="majorHAnsi"/>
          <w:sz w:val="24"/>
          <w:szCs w:val="24"/>
        </w:rPr>
      </w:pPr>
    </w:p>
    <w:p w:rsidR="00372965" w:rsidRPr="00372965" w:rsidRDefault="00372965" w:rsidP="00372965">
      <w:pPr>
        <w:rPr>
          <w:rFonts w:asciiTheme="majorHAnsi" w:hAnsiTheme="majorHAnsi" w:cstheme="majorHAnsi"/>
          <w:sz w:val="24"/>
          <w:szCs w:val="24"/>
        </w:rPr>
      </w:pPr>
    </w:p>
    <w:p w:rsidR="00FB39C1" w:rsidRPr="00FB39C1" w:rsidRDefault="00FB39C1" w:rsidP="00FB39C1">
      <w:pPr>
        <w:rPr>
          <w:rFonts w:asciiTheme="majorHAnsi" w:hAnsiTheme="majorHAnsi" w:cstheme="majorHAnsi"/>
          <w:sz w:val="24"/>
          <w:szCs w:val="24"/>
        </w:rPr>
      </w:pPr>
    </w:p>
    <w:sectPr w:rsidR="00FB39C1" w:rsidRPr="00FB39C1" w:rsidSect="0054713C">
      <w:headerReference w:type="default" r:id="rId11"/>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1790" w:rsidRDefault="00601790" w:rsidP="00601790">
      <w:pPr>
        <w:spacing w:after="0" w:line="240" w:lineRule="auto"/>
      </w:pPr>
      <w:r>
        <w:separator/>
      </w:r>
    </w:p>
  </w:endnote>
  <w:endnote w:type="continuationSeparator" w:id="0">
    <w:p w:rsidR="00601790" w:rsidRDefault="00601790" w:rsidP="00601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1790" w:rsidRDefault="00601790" w:rsidP="00601790">
      <w:pPr>
        <w:spacing w:after="0" w:line="240" w:lineRule="auto"/>
      </w:pPr>
      <w:r>
        <w:separator/>
      </w:r>
    </w:p>
  </w:footnote>
  <w:footnote w:type="continuationSeparator" w:id="0">
    <w:p w:rsidR="00601790" w:rsidRDefault="00601790" w:rsidP="006017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73771759"/>
      <w:docPartObj>
        <w:docPartGallery w:val="Page Numbers (Top of Page)"/>
        <w:docPartUnique/>
      </w:docPartObj>
    </w:sdtPr>
    <w:sdtEndPr>
      <w:rPr>
        <w:noProof/>
      </w:rPr>
    </w:sdtEndPr>
    <w:sdtContent>
      <w:p w:rsidR="00601790" w:rsidRDefault="00601790">
        <w:pPr>
          <w:pStyle w:val="Header"/>
        </w:pPr>
        <w:r>
          <w:fldChar w:fldCharType="begin"/>
        </w:r>
        <w:r>
          <w:instrText xml:space="preserve"> PAGE   \* MERGEFORMAT </w:instrText>
        </w:r>
        <w:r>
          <w:fldChar w:fldCharType="separate"/>
        </w:r>
        <w:r>
          <w:rPr>
            <w:noProof/>
          </w:rPr>
          <w:t>2</w:t>
        </w:r>
        <w:r>
          <w:rPr>
            <w:noProof/>
          </w:rPr>
          <w:fldChar w:fldCharType="end"/>
        </w:r>
      </w:p>
    </w:sdtContent>
  </w:sdt>
  <w:p w:rsidR="00601790" w:rsidRDefault="006017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58384A"/>
    <w:multiLevelType w:val="hybridMultilevel"/>
    <w:tmpl w:val="4E80E66E"/>
    <w:lvl w:ilvl="0" w:tplc="FB50DA8C">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621BA"/>
    <w:multiLevelType w:val="hybridMultilevel"/>
    <w:tmpl w:val="96387A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7C56EB"/>
    <w:multiLevelType w:val="hybridMultilevel"/>
    <w:tmpl w:val="BAC805E2"/>
    <w:lvl w:ilvl="0" w:tplc="FB50DA8C">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13C"/>
    <w:rsid w:val="00160F47"/>
    <w:rsid w:val="00372965"/>
    <w:rsid w:val="0054713C"/>
    <w:rsid w:val="00601790"/>
    <w:rsid w:val="009550FD"/>
    <w:rsid w:val="00C125E0"/>
    <w:rsid w:val="00D53485"/>
    <w:rsid w:val="00DE3A5D"/>
    <w:rsid w:val="00E00DDD"/>
    <w:rsid w:val="00F95A40"/>
    <w:rsid w:val="00FB3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E5648"/>
  <w15:chartTrackingRefBased/>
  <w15:docId w15:val="{F148B4CB-98E2-4124-93A0-96789810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47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54713C"/>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C125E0"/>
    <w:pPr>
      <w:ind w:left="720"/>
      <w:contextualSpacing/>
    </w:pPr>
  </w:style>
  <w:style w:type="character" w:styleId="Hyperlink">
    <w:name w:val="Hyperlink"/>
    <w:basedOn w:val="DefaultParagraphFont"/>
    <w:uiPriority w:val="99"/>
    <w:unhideWhenUsed/>
    <w:rsid w:val="00D53485"/>
    <w:rPr>
      <w:color w:val="0563C1" w:themeColor="hyperlink"/>
      <w:u w:val="single"/>
    </w:rPr>
  </w:style>
  <w:style w:type="character" w:styleId="UnresolvedMention">
    <w:name w:val="Unresolved Mention"/>
    <w:basedOn w:val="DefaultParagraphFont"/>
    <w:uiPriority w:val="99"/>
    <w:semiHidden/>
    <w:unhideWhenUsed/>
    <w:rsid w:val="00D53485"/>
    <w:rPr>
      <w:color w:val="605E5C"/>
      <w:shd w:val="clear" w:color="auto" w:fill="E1DFDD"/>
    </w:rPr>
  </w:style>
  <w:style w:type="paragraph" w:styleId="Header">
    <w:name w:val="header"/>
    <w:basedOn w:val="Normal"/>
    <w:link w:val="HeaderChar"/>
    <w:uiPriority w:val="99"/>
    <w:unhideWhenUsed/>
    <w:rsid w:val="006017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790"/>
  </w:style>
  <w:style w:type="paragraph" w:styleId="Footer">
    <w:name w:val="footer"/>
    <w:basedOn w:val="Normal"/>
    <w:link w:val="FooterChar"/>
    <w:uiPriority w:val="99"/>
    <w:unhideWhenUsed/>
    <w:rsid w:val="006017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sgol.gymraegnantgwenlli@newportschools.wale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ysgol.gymraegnantgwenlli@newportschools.wales" TargetMode="External"/><Relationship Id="rId4" Type="http://schemas.openxmlformats.org/officeDocument/2006/relationships/webSettings" Target="webSettings.xml"/><Relationship Id="rId9" Type="http://schemas.openxmlformats.org/officeDocument/2006/relationships/hyperlink" Target="mailto:information.manager@newpor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6</Pages>
  <Words>1316</Words>
  <Characters>7506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Maude (Ysgol Gymraeg Nant Gwenlli)</dc:creator>
  <cp:keywords/>
  <dc:description/>
  <cp:lastModifiedBy>J Maude (Ysgol Gymraeg Nant Gwenlli)</cp:lastModifiedBy>
  <cp:revision>3</cp:revision>
  <dcterms:created xsi:type="dcterms:W3CDTF">2025-09-11T13:24:00Z</dcterms:created>
  <dcterms:modified xsi:type="dcterms:W3CDTF">2025-09-16T15:07:00Z</dcterms:modified>
</cp:coreProperties>
</file>